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W w:w="11291" w:type="dxa"/>
        <w:tblInd w:w="158" w:type="dxa"/>
        <w:tblBorders>
          <w:top w:val="single" w:sz="8" w:space="0" w:color="C0C0C0"/>
          <w:left w:val="single" w:sz="8" w:space="0" w:color="C0C0C0"/>
          <w:bottom w:val="single" w:sz="8" w:space="0" w:color="C0C0C0"/>
          <w:right w:val="single" w:sz="8" w:space="0" w:color="C0C0C0"/>
        </w:tblBorders>
        <w:tblLook w:val="04A0" w:firstRow="1" w:lastRow="0" w:firstColumn="1" w:lastColumn="0" w:noHBand="0" w:noVBand="1"/>
      </w:tblPr>
      <w:tblGrid>
        <w:gridCol w:w="130"/>
        <w:gridCol w:w="3439"/>
        <w:gridCol w:w="5990"/>
        <w:gridCol w:w="153"/>
        <w:gridCol w:w="1579"/>
      </w:tblGrid>
      <w:tr w:rsidR="00264CB5" w:rsidRPr="00F86EE1" w:rsidTr="00706B41">
        <w:trPr>
          <w:gridAfter w:val="2"/>
          <w:wAfter w:w="1732" w:type="dxa"/>
          <w:trHeight w:val="1620"/>
        </w:trPr>
        <w:tc>
          <w:tcPr>
            <w:tcW w:w="3569" w:type="dxa"/>
            <w:gridSpan w:val="2"/>
            <w:tcBorders>
              <w:top w:val="nil"/>
              <w:left w:val="nil"/>
              <w:bottom w:val="nil"/>
              <w:right w:val="nil"/>
            </w:tcBorders>
          </w:tcPr>
          <w:p w:rsidR="00264CB5" w:rsidRPr="00F86EE1" w:rsidRDefault="00F81493" w:rsidP="005778AB">
            <w:pPr>
              <w:pStyle w:val="Title"/>
              <w:ind w:left="522"/>
              <w:jc w:val="left"/>
              <w:rPr>
                <w:rFonts w:cs="Arial"/>
                <w:sz w:val="22"/>
                <w:szCs w:val="22"/>
              </w:rPr>
            </w:pPr>
            <w:r w:rsidRPr="00006E62">
              <w:rPr>
                <w:rFonts w:cs="Arial"/>
                <w:sz w:val="22"/>
                <w:szCs w:val="22"/>
              </w:rPr>
              <w:object w:dxaOrig="2460" w:dyaOrig="1575">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141pt;height:1in" o:ole="">
                  <v:imagedata r:id="rId8" o:title=""/>
                </v:shape>
                <o:OLEObject Type="Embed" ProgID="PBrush" ShapeID="_x0000_i1025" DrawAspect="Content" ObjectID="_1650698912" r:id="rId9"/>
              </w:object>
            </w:r>
          </w:p>
        </w:tc>
        <w:tc>
          <w:tcPr>
            <w:tcW w:w="5990" w:type="dxa"/>
            <w:tcBorders>
              <w:top w:val="nil"/>
              <w:left w:val="nil"/>
              <w:bottom w:val="nil"/>
              <w:right w:val="nil"/>
            </w:tcBorders>
          </w:tcPr>
          <w:p w:rsidR="00264CB5" w:rsidRPr="00F86EE1" w:rsidRDefault="00264CB5" w:rsidP="00F86EE1">
            <w:pPr>
              <w:pStyle w:val="Title"/>
              <w:ind w:left="192" w:right="4"/>
              <w:rPr>
                <w:rFonts w:cs="Arial"/>
                <w:sz w:val="18"/>
                <w:szCs w:val="18"/>
              </w:rPr>
            </w:pPr>
            <w:r w:rsidRPr="00F86EE1">
              <w:rPr>
                <w:rFonts w:cs="Arial"/>
                <w:sz w:val="22"/>
                <w:szCs w:val="22"/>
              </w:rPr>
              <w:t>BooSt Together for Children</w:t>
            </w:r>
          </w:p>
          <w:p w:rsidR="00264CB5" w:rsidRPr="00F86EE1" w:rsidRDefault="00264CB5" w:rsidP="00F86EE1">
            <w:pPr>
              <w:pStyle w:val="Title"/>
              <w:ind w:left="192"/>
              <w:rPr>
                <w:rFonts w:cs="Arial"/>
                <w:b w:val="0"/>
                <w:sz w:val="18"/>
                <w:szCs w:val="18"/>
              </w:rPr>
            </w:pPr>
            <w:r w:rsidRPr="00F86EE1">
              <w:rPr>
                <w:rFonts w:cs="Arial"/>
                <w:b w:val="0"/>
                <w:sz w:val="18"/>
                <w:szCs w:val="18"/>
              </w:rPr>
              <w:t>Early Childhood Iowa Area Board Meeting</w:t>
            </w:r>
          </w:p>
          <w:p w:rsidR="00264CB5" w:rsidRPr="00F86EE1" w:rsidRDefault="00C066D7" w:rsidP="00E04338">
            <w:pPr>
              <w:pStyle w:val="Title"/>
              <w:spacing w:before="120"/>
              <w:ind w:left="216"/>
              <w:rPr>
                <w:rFonts w:cs="Arial"/>
                <w:b w:val="0"/>
                <w:sz w:val="18"/>
                <w:szCs w:val="18"/>
              </w:rPr>
            </w:pPr>
            <w:r>
              <w:rPr>
                <w:rFonts w:cs="Arial"/>
                <w:b w:val="0"/>
                <w:sz w:val="18"/>
                <w:szCs w:val="18"/>
              </w:rPr>
              <w:t xml:space="preserve">Draft </w:t>
            </w:r>
            <w:r w:rsidR="00E04338">
              <w:rPr>
                <w:rFonts w:cs="Arial"/>
                <w:b w:val="0"/>
                <w:sz w:val="18"/>
                <w:szCs w:val="18"/>
              </w:rPr>
              <w:t>Minutes</w:t>
            </w:r>
          </w:p>
          <w:p w:rsidR="00264CB5" w:rsidRPr="00F86EE1" w:rsidRDefault="00236B7F" w:rsidP="0012061D">
            <w:pPr>
              <w:pStyle w:val="Title"/>
              <w:spacing w:before="120"/>
              <w:ind w:left="270"/>
              <w:rPr>
                <w:rFonts w:cs="Arial"/>
                <w:b w:val="0"/>
                <w:sz w:val="18"/>
                <w:szCs w:val="18"/>
              </w:rPr>
            </w:pPr>
            <w:r>
              <w:rPr>
                <w:rFonts w:cs="Arial"/>
                <w:b w:val="0"/>
                <w:sz w:val="18"/>
                <w:szCs w:val="18"/>
              </w:rPr>
              <w:t>April</w:t>
            </w:r>
            <w:r w:rsidR="007862EC">
              <w:rPr>
                <w:rFonts w:cs="Arial"/>
                <w:b w:val="0"/>
                <w:sz w:val="18"/>
                <w:szCs w:val="18"/>
              </w:rPr>
              <w:t xml:space="preserve"> </w:t>
            </w:r>
            <w:r>
              <w:rPr>
                <w:rFonts w:cs="Arial"/>
                <w:b w:val="0"/>
                <w:sz w:val="18"/>
                <w:szCs w:val="18"/>
              </w:rPr>
              <w:t>9</w:t>
            </w:r>
            <w:r w:rsidR="00405819">
              <w:rPr>
                <w:rFonts w:cs="Arial"/>
                <w:b w:val="0"/>
                <w:sz w:val="18"/>
                <w:szCs w:val="18"/>
              </w:rPr>
              <w:t>, 20</w:t>
            </w:r>
            <w:r w:rsidR="007862EC">
              <w:rPr>
                <w:rFonts w:cs="Arial"/>
                <w:b w:val="0"/>
                <w:sz w:val="18"/>
                <w:szCs w:val="18"/>
              </w:rPr>
              <w:t>20</w:t>
            </w:r>
          </w:p>
          <w:p w:rsidR="00952115" w:rsidRPr="00F05447" w:rsidRDefault="00236B7F" w:rsidP="009B4F31">
            <w:pPr>
              <w:pStyle w:val="Title"/>
              <w:spacing w:before="120"/>
              <w:ind w:left="270"/>
              <w:rPr>
                <w:rFonts w:cs="Arial"/>
                <w:b w:val="0"/>
                <w:sz w:val="18"/>
                <w:szCs w:val="18"/>
              </w:rPr>
            </w:pPr>
            <w:r>
              <w:rPr>
                <w:rFonts w:cs="Arial"/>
                <w:b w:val="0"/>
                <w:sz w:val="18"/>
                <w:szCs w:val="18"/>
              </w:rPr>
              <w:t>Held via Zoom due to safety concerns</w:t>
            </w:r>
          </w:p>
        </w:tc>
      </w:tr>
      <w:tr w:rsidR="006C3D02" w:rsidRPr="0091323A" w:rsidTr="00706B41">
        <w:tblPrEx>
          <w:jc w:val="center"/>
          <w:tblInd w:w="0" w:type="dxa"/>
          <w:tblCellMar>
            <w:left w:w="0" w:type="dxa"/>
            <w:right w:w="0" w:type="dxa"/>
          </w:tblCellMar>
        </w:tblPrEx>
        <w:trPr>
          <w:gridBefore w:val="1"/>
          <w:wBefore w:w="130" w:type="dxa"/>
          <w:trHeight w:val="817"/>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hideMark/>
          </w:tcPr>
          <w:p w:rsidR="004C5921" w:rsidRPr="00843FFA" w:rsidRDefault="00555F05" w:rsidP="006700F9">
            <w:pPr>
              <w:spacing w:after="0"/>
              <w:ind w:left="28"/>
              <w:rPr>
                <w:rFonts w:cs="Arial"/>
                <w:bCs/>
                <w:sz w:val="18"/>
                <w:szCs w:val="18"/>
              </w:rPr>
            </w:pPr>
            <w:r w:rsidRPr="00843FFA">
              <w:rPr>
                <w:rFonts w:cs="Arial"/>
                <w:b/>
                <w:bCs/>
                <w:sz w:val="18"/>
                <w:szCs w:val="18"/>
              </w:rPr>
              <w:t>Board Members Present:</w:t>
            </w:r>
            <w:r w:rsidR="0098335C" w:rsidRPr="00843FFA">
              <w:rPr>
                <w:rFonts w:cs="Arial"/>
                <w:bCs/>
                <w:sz w:val="18"/>
                <w:szCs w:val="18"/>
              </w:rPr>
              <w:t xml:space="preserve"> </w:t>
            </w:r>
            <w:r w:rsidR="006700F9" w:rsidRPr="00843FFA">
              <w:rPr>
                <w:rFonts w:cs="Arial"/>
                <w:bCs/>
                <w:sz w:val="18"/>
                <w:szCs w:val="18"/>
              </w:rPr>
              <w:t xml:space="preserve">Travis Starr – Chair, Lisa Heddens, </w:t>
            </w:r>
            <w:r w:rsidR="00BA348E" w:rsidRPr="00843FFA">
              <w:rPr>
                <w:rFonts w:cs="Arial"/>
                <w:bCs/>
                <w:sz w:val="18"/>
                <w:szCs w:val="18"/>
              </w:rPr>
              <w:t xml:space="preserve">Celeste Mortvedt, </w:t>
            </w:r>
            <w:r w:rsidR="00E67ADD" w:rsidRPr="00843FFA">
              <w:rPr>
                <w:rFonts w:cs="Arial"/>
                <w:bCs/>
                <w:sz w:val="18"/>
                <w:szCs w:val="18"/>
              </w:rPr>
              <w:t>Lynn Chitty</w:t>
            </w:r>
            <w:r w:rsidR="006700F9" w:rsidRPr="00843FFA">
              <w:rPr>
                <w:rFonts w:cs="Arial"/>
                <w:bCs/>
                <w:sz w:val="18"/>
                <w:szCs w:val="18"/>
              </w:rPr>
              <w:t xml:space="preserve">, </w:t>
            </w:r>
            <w:r w:rsidR="0033545C" w:rsidRPr="00843FFA">
              <w:rPr>
                <w:rFonts w:cs="Arial"/>
                <w:bCs/>
                <w:sz w:val="18"/>
                <w:szCs w:val="18"/>
              </w:rPr>
              <w:t>Kelly Polich, Laura Phipps, Ed Gillott</w:t>
            </w:r>
            <w:r w:rsidR="007862EC" w:rsidRPr="00843FFA">
              <w:rPr>
                <w:rFonts w:cs="Arial"/>
                <w:bCs/>
                <w:sz w:val="18"/>
                <w:szCs w:val="18"/>
              </w:rPr>
              <w:t>, and Gail Kenkel</w:t>
            </w:r>
            <w:r w:rsidR="006700F9" w:rsidRPr="00843FFA">
              <w:rPr>
                <w:rFonts w:cs="Arial"/>
                <w:bCs/>
                <w:sz w:val="18"/>
                <w:szCs w:val="18"/>
              </w:rPr>
              <w:t>;</w:t>
            </w:r>
            <w:r w:rsidR="00BA348E" w:rsidRPr="00843FFA">
              <w:rPr>
                <w:rFonts w:cs="Arial"/>
                <w:bCs/>
                <w:sz w:val="18"/>
                <w:szCs w:val="18"/>
              </w:rPr>
              <w:t xml:space="preserve"> </w:t>
            </w:r>
            <w:r w:rsidR="0011659D" w:rsidRPr="00843FFA">
              <w:rPr>
                <w:rFonts w:cs="Arial"/>
                <w:b/>
                <w:bCs/>
                <w:sz w:val="18"/>
                <w:szCs w:val="18"/>
              </w:rPr>
              <w:t>Staff</w:t>
            </w:r>
            <w:r w:rsidR="00E42670" w:rsidRPr="00843FFA">
              <w:rPr>
                <w:rFonts w:cs="Arial"/>
                <w:bCs/>
                <w:sz w:val="18"/>
                <w:szCs w:val="18"/>
              </w:rPr>
              <w:t>: Marion Kresse</w:t>
            </w:r>
          </w:p>
          <w:p w:rsidR="00A36CFB" w:rsidRPr="00843FFA" w:rsidRDefault="00A36CFB" w:rsidP="00A02531">
            <w:pPr>
              <w:spacing w:after="0"/>
              <w:ind w:left="28"/>
              <w:rPr>
                <w:rFonts w:cs="Arial"/>
                <w:b/>
                <w:bCs/>
                <w:sz w:val="18"/>
                <w:szCs w:val="18"/>
              </w:rPr>
            </w:pPr>
            <w:r w:rsidRPr="00843FFA">
              <w:rPr>
                <w:rFonts w:cs="Arial"/>
                <w:b/>
                <w:bCs/>
                <w:sz w:val="18"/>
                <w:szCs w:val="18"/>
              </w:rPr>
              <w:t>Community Members</w:t>
            </w:r>
            <w:r w:rsidR="009B6501" w:rsidRPr="00843FFA">
              <w:rPr>
                <w:rFonts w:cs="Arial"/>
                <w:b/>
                <w:bCs/>
                <w:sz w:val="18"/>
                <w:szCs w:val="18"/>
              </w:rPr>
              <w:t>:</w:t>
            </w:r>
            <w:r w:rsidR="003805BA" w:rsidRPr="00843FFA">
              <w:rPr>
                <w:rFonts w:cs="Arial"/>
                <w:bCs/>
                <w:sz w:val="18"/>
                <w:szCs w:val="18"/>
              </w:rPr>
              <w:t xml:space="preserve"> </w:t>
            </w:r>
            <w:r w:rsidR="007862EC" w:rsidRPr="00843FFA">
              <w:rPr>
                <w:rFonts w:cs="Arial"/>
                <w:sz w:val="18"/>
                <w:szCs w:val="18"/>
              </w:rPr>
              <w:t>Gloria Symons</w:t>
            </w:r>
            <w:r w:rsidR="006700F9" w:rsidRPr="00843FFA">
              <w:rPr>
                <w:rFonts w:cs="Arial"/>
                <w:sz w:val="18"/>
                <w:szCs w:val="18"/>
              </w:rPr>
              <w:t>, Lora Patton, Kelsey Finke, Cindy McVicker, Alyssa Barton. Carrie Sodders</w:t>
            </w:r>
            <w:r w:rsidR="00805C50" w:rsidRPr="00843FFA">
              <w:rPr>
                <w:rFonts w:cs="Arial"/>
                <w:sz w:val="18"/>
                <w:szCs w:val="18"/>
              </w:rPr>
              <w:t xml:space="preserve"> and Sadie Bohr</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6C3D02" w:rsidRPr="00843FFA" w:rsidRDefault="006C3D02" w:rsidP="00544624">
            <w:pPr>
              <w:spacing w:after="0"/>
              <w:ind w:left="28"/>
              <w:jc w:val="right"/>
              <w:rPr>
                <w:rFonts w:cs="Arial"/>
                <w:b/>
                <w:bCs/>
                <w:sz w:val="18"/>
                <w:szCs w:val="18"/>
              </w:rPr>
            </w:pPr>
          </w:p>
        </w:tc>
      </w:tr>
      <w:tr w:rsidR="00E42670" w:rsidRPr="0091323A" w:rsidTr="00706B41">
        <w:tblPrEx>
          <w:jc w:val="center"/>
          <w:tblInd w:w="0" w:type="dxa"/>
          <w:tblCellMar>
            <w:left w:w="0" w:type="dxa"/>
            <w:right w:w="0" w:type="dxa"/>
          </w:tblCellMar>
        </w:tblPrEx>
        <w:trPr>
          <w:gridBefore w:val="1"/>
          <w:wBefore w:w="130" w:type="dxa"/>
          <w:trHeight w:val="214"/>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hideMark/>
          </w:tcPr>
          <w:p w:rsidR="00E42670" w:rsidRPr="00843FFA" w:rsidRDefault="00E42670" w:rsidP="00F7721E">
            <w:pPr>
              <w:spacing w:after="0"/>
              <w:ind w:left="28"/>
              <w:rPr>
                <w:rFonts w:cs="Arial"/>
                <w:sz w:val="18"/>
                <w:szCs w:val="18"/>
              </w:rPr>
            </w:pPr>
            <w:r w:rsidRPr="00843FFA">
              <w:rPr>
                <w:rFonts w:cs="Arial"/>
                <w:b/>
                <w:sz w:val="18"/>
                <w:szCs w:val="18"/>
              </w:rPr>
              <w:t>Open Forum:</w:t>
            </w:r>
            <w:r w:rsidR="006700F9" w:rsidRPr="00843FFA">
              <w:rPr>
                <w:rFonts w:cs="Arial"/>
                <w:b/>
                <w:sz w:val="18"/>
                <w:szCs w:val="18"/>
              </w:rPr>
              <w:t xml:space="preserve"> </w:t>
            </w:r>
            <w:r w:rsidR="00843FFA">
              <w:rPr>
                <w:rFonts w:cs="Arial"/>
                <w:sz w:val="18"/>
                <w:szCs w:val="18"/>
              </w:rPr>
              <w:t>C</w:t>
            </w:r>
            <w:r w:rsidR="00236B7F" w:rsidRPr="00843FFA">
              <w:rPr>
                <w:rFonts w:cs="Arial"/>
                <w:sz w:val="18"/>
                <w:szCs w:val="18"/>
              </w:rPr>
              <w:t xml:space="preserve"> Sodders shared that MICA has received a Shared Visions grant and will not </w:t>
            </w:r>
            <w:r w:rsidR="00843FFA">
              <w:rPr>
                <w:rFonts w:cs="Arial"/>
                <w:sz w:val="18"/>
                <w:szCs w:val="18"/>
              </w:rPr>
              <w:t>renew</w:t>
            </w:r>
            <w:r w:rsidR="00236B7F" w:rsidRPr="00843FFA">
              <w:rPr>
                <w:rFonts w:cs="Arial"/>
                <w:sz w:val="18"/>
                <w:szCs w:val="18"/>
              </w:rPr>
              <w:t xml:space="preserve"> BooSt </w:t>
            </w:r>
            <w:r w:rsidR="00843FFA">
              <w:rPr>
                <w:rFonts w:cs="Arial"/>
                <w:sz w:val="18"/>
                <w:szCs w:val="18"/>
              </w:rPr>
              <w:t>contract</w:t>
            </w:r>
            <w:r w:rsidR="00236B7F" w:rsidRPr="00843FFA">
              <w:rPr>
                <w:rFonts w:cs="Arial"/>
                <w:b/>
                <w:sz w:val="18"/>
                <w:szCs w:val="18"/>
              </w:rPr>
              <w:t>.</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E42670" w:rsidRPr="00843FFA" w:rsidRDefault="00F026F3" w:rsidP="00F7721E">
            <w:pPr>
              <w:spacing w:after="0"/>
              <w:ind w:left="28" w:right="-71"/>
              <w:rPr>
                <w:rFonts w:cs="Arial"/>
                <w:bCs/>
                <w:sz w:val="18"/>
                <w:szCs w:val="18"/>
              </w:rPr>
            </w:pPr>
            <w:r w:rsidRPr="00843FFA">
              <w:rPr>
                <w:rFonts w:cs="Arial"/>
                <w:bCs/>
                <w:sz w:val="18"/>
                <w:szCs w:val="18"/>
              </w:rPr>
              <w:t>Information</w:t>
            </w:r>
          </w:p>
        </w:tc>
      </w:tr>
      <w:tr w:rsidR="00CD4EA3" w:rsidRPr="0091323A" w:rsidTr="00843FFA">
        <w:tblPrEx>
          <w:jc w:val="center"/>
          <w:tblInd w:w="0" w:type="dxa"/>
          <w:tblCellMar>
            <w:left w:w="0" w:type="dxa"/>
            <w:right w:w="0" w:type="dxa"/>
          </w:tblCellMar>
        </w:tblPrEx>
        <w:trPr>
          <w:gridBefore w:val="1"/>
          <w:wBefore w:w="130" w:type="dxa"/>
          <w:trHeight w:val="241"/>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hideMark/>
          </w:tcPr>
          <w:p w:rsidR="00CD4EA3" w:rsidRPr="00843FFA" w:rsidRDefault="009B4F31" w:rsidP="00843FFA">
            <w:pPr>
              <w:spacing w:after="0"/>
              <w:ind w:left="28"/>
              <w:rPr>
                <w:rFonts w:cs="Arial"/>
                <w:sz w:val="18"/>
                <w:szCs w:val="18"/>
              </w:rPr>
            </w:pPr>
            <w:r w:rsidRPr="00843FFA">
              <w:rPr>
                <w:rFonts w:cs="Arial"/>
                <w:b/>
                <w:sz w:val="18"/>
                <w:szCs w:val="18"/>
              </w:rPr>
              <w:t>A</w:t>
            </w:r>
            <w:r w:rsidR="00CD4EA3" w:rsidRPr="00843FFA">
              <w:rPr>
                <w:rFonts w:cs="Arial"/>
                <w:b/>
                <w:sz w:val="18"/>
                <w:szCs w:val="18"/>
              </w:rPr>
              <w:t>genda</w:t>
            </w:r>
            <w:r w:rsidR="00CD4EA3" w:rsidRPr="00843FFA">
              <w:rPr>
                <w:rFonts w:cs="Arial"/>
                <w:sz w:val="18"/>
                <w:szCs w:val="18"/>
              </w:rPr>
              <w:t xml:space="preserve">: </w:t>
            </w:r>
            <w:r w:rsidR="006700F9" w:rsidRPr="00843FFA">
              <w:rPr>
                <w:rFonts w:cs="Arial"/>
                <w:sz w:val="18"/>
                <w:szCs w:val="18"/>
              </w:rPr>
              <w:t xml:space="preserve">Travis Starr </w:t>
            </w:r>
            <w:r w:rsidR="00CD4EA3" w:rsidRPr="00843FFA">
              <w:rPr>
                <w:rFonts w:cs="Arial"/>
                <w:sz w:val="18"/>
                <w:szCs w:val="18"/>
              </w:rPr>
              <w:t>ca</w:t>
            </w:r>
            <w:r w:rsidR="0031435F" w:rsidRPr="00843FFA">
              <w:rPr>
                <w:rFonts w:cs="Arial"/>
                <w:sz w:val="18"/>
                <w:szCs w:val="18"/>
              </w:rPr>
              <w:t>lled the meeting to order at 5</w:t>
            </w:r>
            <w:r w:rsidR="00356A2F" w:rsidRPr="00843FFA">
              <w:rPr>
                <w:rFonts w:cs="Arial"/>
                <w:sz w:val="18"/>
                <w:szCs w:val="18"/>
              </w:rPr>
              <w:t>:</w:t>
            </w:r>
            <w:r w:rsidR="00A02531" w:rsidRPr="00843FFA">
              <w:rPr>
                <w:rFonts w:cs="Arial"/>
                <w:sz w:val="18"/>
                <w:szCs w:val="18"/>
              </w:rPr>
              <w:t>3</w:t>
            </w:r>
            <w:r w:rsidR="00405819" w:rsidRPr="00843FFA">
              <w:rPr>
                <w:rFonts w:cs="Arial"/>
                <w:sz w:val="18"/>
                <w:szCs w:val="18"/>
              </w:rPr>
              <w:t>5</w:t>
            </w:r>
            <w:r w:rsidR="00CD4EA3" w:rsidRPr="00843FFA">
              <w:rPr>
                <w:rFonts w:cs="Arial"/>
                <w:sz w:val="18"/>
                <w:szCs w:val="18"/>
              </w:rPr>
              <w:t xml:space="preserve"> pm.</w:t>
            </w:r>
            <w:r w:rsidR="00B424A5" w:rsidRPr="00843FFA">
              <w:rPr>
                <w:rFonts w:cs="Arial"/>
                <w:sz w:val="18"/>
                <w:szCs w:val="18"/>
              </w:rPr>
              <w:t xml:space="preserve"> The agenda was approved</w:t>
            </w:r>
            <w:r w:rsidR="004007FD" w:rsidRPr="00843FFA">
              <w:rPr>
                <w:rFonts w:cs="Arial"/>
                <w:sz w:val="18"/>
                <w:szCs w:val="18"/>
              </w:rPr>
              <w:t>.</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CD4EA3" w:rsidRPr="00843FFA" w:rsidRDefault="00C333F8" w:rsidP="00843FFA">
            <w:pPr>
              <w:spacing w:after="0"/>
              <w:ind w:left="28" w:right="-71"/>
              <w:rPr>
                <w:rFonts w:cs="Arial"/>
                <w:bCs/>
                <w:sz w:val="18"/>
                <w:szCs w:val="18"/>
              </w:rPr>
            </w:pPr>
            <w:r w:rsidRPr="00843FFA">
              <w:rPr>
                <w:rFonts w:cs="Arial"/>
                <w:bCs/>
                <w:sz w:val="18"/>
                <w:szCs w:val="18"/>
              </w:rPr>
              <w:t xml:space="preserve">Action </w:t>
            </w:r>
            <w:r w:rsidR="005778AB" w:rsidRPr="00843FFA">
              <w:rPr>
                <w:rFonts w:cs="Arial"/>
                <w:bCs/>
                <w:sz w:val="18"/>
                <w:szCs w:val="18"/>
              </w:rPr>
              <w:t>a</w:t>
            </w:r>
            <w:r w:rsidR="00CD4EA3" w:rsidRPr="00843FFA">
              <w:rPr>
                <w:rFonts w:cs="Arial"/>
                <w:bCs/>
                <w:sz w:val="18"/>
                <w:szCs w:val="18"/>
              </w:rPr>
              <w:t>pproved</w:t>
            </w:r>
          </w:p>
        </w:tc>
      </w:tr>
      <w:tr w:rsidR="00CD4EA3" w:rsidRPr="0091323A" w:rsidTr="00843FFA">
        <w:tblPrEx>
          <w:jc w:val="center"/>
          <w:tblInd w:w="0" w:type="dxa"/>
          <w:tblCellMar>
            <w:left w:w="0" w:type="dxa"/>
            <w:right w:w="0" w:type="dxa"/>
          </w:tblCellMar>
        </w:tblPrEx>
        <w:trPr>
          <w:gridBefore w:val="1"/>
          <w:wBefore w:w="130" w:type="dxa"/>
          <w:trHeight w:val="259"/>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hideMark/>
          </w:tcPr>
          <w:p w:rsidR="003C146C" w:rsidRPr="0091323A" w:rsidRDefault="00CD4EA3" w:rsidP="00843FFA">
            <w:pPr>
              <w:spacing w:after="0"/>
              <w:ind w:left="28"/>
              <w:rPr>
                <w:rFonts w:cs="Arial"/>
                <w:sz w:val="18"/>
                <w:szCs w:val="18"/>
              </w:rPr>
            </w:pPr>
            <w:r w:rsidRPr="009D5651">
              <w:rPr>
                <w:rFonts w:cs="Arial"/>
                <w:b/>
                <w:szCs w:val="20"/>
              </w:rPr>
              <w:t>Review and approve past Meeting Minutes</w:t>
            </w:r>
            <w:r w:rsidR="003644E4" w:rsidRPr="009D5651">
              <w:rPr>
                <w:rFonts w:cs="Arial"/>
                <w:szCs w:val="20"/>
              </w:rPr>
              <w:t>:</w:t>
            </w:r>
            <w:r w:rsidR="003644E4">
              <w:rPr>
                <w:rFonts w:cs="Arial"/>
                <w:sz w:val="18"/>
                <w:szCs w:val="18"/>
              </w:rPr>
              <w:t xml:space="preserve"> </w:t>
            </w:r>
            <w:r w:rsidR="004007FD">
              <w:rPr>
                <w:rFonts w:cs="Arial"/>
                <w:szCs w:val="20"/>
              </w:rPr>
              <w:t>The</w:t>
            </w:r>
            <w:r w:rsidR="009B4F31">
              <w:rPr>
                <w:rFonts w:cs="Arial"/>
                <w:szCs w:val="20"/>
              </w:rPr>
              <w:t xml:space="preserve"> </w:t>
            </w:r>
            <w:r w:rsidR="006700F9">
              <w:rPr>
                <w:rFonts w:cs="Arial"/>
                <w:szCs w:val="20"/>
              </w:rPr>
              <w:t>February</w:t>
            </w:r>
            <w:r w:rsidR="004007FD">
              <w:rPr>
                <w:rFonts w:cs="Arial"/>
                <w:szCs w:val="20"/>
              </w:rPr>
              <w:t xml:space="preserve"> minutes were approved</w:t>
            </w:r>
            <w:r w:rsidR="00596A74">
              <w:rPr>
                <w:rFonts w:cs="Arial"/>
                <w:szCs w:val="20"/>
              </w:rPr>
              <w:t>.</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CD4EA3" w:rsidRPr="008960B4" w:rsidRDefault="00C333F8" w:rsidP="00843FFA">
            <w:pPr>
              <w:spacing w:after="0"/>
              <w:ind w:left="28" w:right="-71"/>
              <w:rPr>
                <w:rFonts w:cs="Arial"/>
                <w:bCs/>
                <w:sz w:val="18"/>
                <w:szCs w:val="18"/>
              </w:rPr>
            </w:pPr>
            <w:r>
              <w:rPr>
                <w:rFonts w:cs="Arial"/>
                <w:bCs/>
                <w:sz w:val="18"/>
                <w:szCs w:val="18"/>
              </w:rPr>
              <w:t xml:space="preserve">Action </w:t>
            </w:r>
            <w:r w:rsidR="00CD4EA3" w:rsidRPr="008960B4">
              <w:rPr>
                <w:rFonts w:cs="Arial"/>
                <w:bCs/>
                <w:sz w:val="18"/>
                <w:szCs w:val="18"/>
              </w:rPr>
              <w:t>approved</w:t>
            </w:r>
          </w:p>
        </w:tc>
      </w:tr>
      <w:tr w:rsidR="00025E97" w:rsidRPr="0091323A" w:rsidTr="00706B41">
        <w:tblPrEx>
          <w:jc w:val="center"/>
          <w:tblInd w:w="0" w:type="dxa"/>
          <w:tblCellMar>
            <w:left w:w="0" w:type="dxa"/>
            <w:right w:w="0" w:type="dxa"/>
          </w:tblCellMar>
        </w:tblPrEx>
        <w:trPr>
          <w:gridBefore w:val="1"/>
          <w:wBefore w:w="130" w:type="dxa"/>
          <w:trHeight w:val="385"/>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hideMark/>
          </w:tcPr>
          <w:p w:rsidR="00A81E1D" w:rsidRDefault="00025E97" w:rsidP="00843FFA">
            <w:pPr>
              <w:rPr>
                <w:rFonts w:cs="Arial"/>
                <w:b/>
                <w:szCs w:val="20"/>
              </w:rPr>
            </w:pPr>
            <w:r w:rsidRPr="00AA7D63">
              <w:rPr>
                <w:rFonts w:cs="Arial"/>
                <w:b/>
                <w:szCs w:val="20"/>
              </w:rPr>
              <w:t>Board Process Committee:</w:t>
            </w:r>
          </w:p>
          <w:p w:rsidR="0033545C" w:rsidRDefault="00166BB6" w:rsidP="00453D23">
            <w:pPr>
              <w:spacing w:before="120"/>
              <w:rPr>
                <w:rFonts w:cs="Arial"/>
                <w:szCs w:val="20"/>
              </w:rPr>
            </w:pPr>
            <w:r>
              <w:rPr>
                <w:rFonts w:cs="Arial"/>
                <w:szCs w:val="20"/>
              </w:rPr>
              <w:t xml:space="preserve">Celeste Mortvedt </w:t>
            </w:r>
            <w:r w:rsidR="00A276AA">
              <w:rPr>
                <w:rFonts w:cs="Arial"/>
                <w:szCs w:val="20"/>
              </w:rPr>
              <w:t xml:space="preserve">said </w:t>
            </w:r>
            <w:r>
              <w:rPr>
                <w:rFonts w:cs="Arial"/>
                <w:szCs w:val="20"/>
              </w:rPr>
              <w:t>t</w:t>
            </w:r>
            <w:r w:rsidR="0033545C">
              <w:rPr>
                <w:rFonts w:cs="Arial"/>
                <w:szCs w:val="20"/>
              </w:rPr>
              <w:t xml:space="preserve">he </w:t>
            </w:r>
            <w:r>
              <w:rPr>
                <w:rFonts w:cs="Arial"/>
                <w:szCs w:val="20"/>
              </w:rPr>
              <w:t xml:space="preserve">BooSt </w:t>
            </w:r>
            <w:r w:rsidR="0033545C">
              <w:rPr>
                <w:rFonts w:cs="Arial"/>
                <w:szCs w:val="20"/>
              </w:rPr>
              <w:t xml:space="preserve">Board </w:t>
            </w:r>
            <w:r>
              <w:rPr>
                <w:rFonts w:cs="Arial"/>
                <w:szCs w:val="20"/>
              </w:rPr>
              <w:t xml:space="preserve">interviewed one candidate for the area director position, they plan to interview a second candidate on 4/10/20. After </w:t>
            </w:r>
            <w:r w:rsidR="0004113A">
              <w:rPr>
                <w:rFonts w:cs="Arial"/>
                <w:szCs w:val="20"/>
              </w:rPr>
              <w:t>the</w:t>
            </w:r>
            <w:r>
              <w:rPr>
                <w:rFonts w:cs="Arial"/>
                <w:szCs w:val="20"/>
              </w:rPr>
              <w:t xml:space="preserve"> interviews they will meet to determine next steps. </w:t>
            </w:r>
          </w:p>
          <w:p w:rsidR="00ED5FAF" w:rsidRDefault="00166BB6" w:rsidP="00453D23">
            <w:pPr>
              <w:spacing w:before="120"/>
              <w:rPr>
                <w:rFonts w:cs="Arial"/>
                <w:szCs w:val="20"/>
              </w:rPr>
            </w:pPr>
            <w:r>
              <w:rPr>
                <w:rFonts w:cs="Arial"/>
                <w:szCs w:val="20"/>
              </w:rPr>
              <w:t>Travis Starr</w:t>
            </w:r>
            <w:r w:rsidR="00ED5FAF">
              <w:rPr>
                <w:rFonts w:cs="Arial"/>
                <w:szCs w:val="20"/>
              </w:rPr>
              <w:t xml:space="preserve"> </w:t>
            </w:r>
            <w:r w:rsidR="00A046E1">
              <w:rPr>
                <w:rFonts w:cs="Arial"/>
                <w:szCs w:val="20"/>
              </w:rPr>
              <w:t xml:space="preserve">noted that </w:t>
            </w:r>
            <w:r>
              <w:rPr>
                <w:rFonts w:cs="Arial"/>
                <w:szCs w:val="20"/>
              </w:rPr>
              <w:t>Jim George has submitted his resignation from the BooSt Board. Kresse noted that 3 males are needed from Boone County and 1 male from Story Co. He will send out member terms.</w:t>
            </w:r>
          </w:p>
          <w:p w:rsidR="00C109EC" w:rsidRDefault="00A276AA" w:rsidP="00453D23">
            <w:pPr>
              <w:spacing w:before="120"/>
              <w:rPr>
                <w:rFonts w:cs="Arial"/>
                <w:szCs w:val="20"/>
              </w:rPr>
            </w:pPr>
            <w:r>
              <w:rPr>
                <w:rFonts w:cs="Arial"/>
                <w:szCs w:val="20"/>
              </w:rPr>
              <w:t>T</w:t>
            </w:r>
            <w:r w:rsidR="00C109EC">
              <w:rPr>
                <w:rFonts w:cs="Arial"/>
                <w:szCs w:val="20"/>
              </w:rPr>
              <w:t xml:space="preserve">he area director recommended that the board renew its contract with Story Co. </w:t>
            </w:r>
            <w:r>
              <w:rPr>
                <w:rFonts w:cs="Arial"/>
                <w:szCs w:val="20"/>
              </w:rPr>
              <w:t>The board members unanimously approved renewing the contract. Kresse will send the contract out for signatures.</w:t>
            </w:r>
          </w:p>
          <w:p w:rsidR="003F062C" w:rsidRPr="00A6759C" w:rsidRDefault="003F062C" w:rsidP="00453D23">
            <w:pPr>
              <w:spacing w:before="120"/>
              <w:rPr>
                <w:rFonts w:cs="Arial"/>
                <w:szCs w:val="20"/>
              </w:rPr>
            </w:pPr>
            <w:r>
              <w:rPr>
                <w:rFonts w:cs="Arial"/>
                <w:szCs w:val="20"/>
              </w:rPr>
              <w:t>Kresse suggested that the board explore entering into a consultation contract with a neighboring ECI Area in the event that he would for any reason be unavailable to assist the new director with the FY20 Annual Report. Travis Starr felt that between the</w:t>
            </w:r>
            <w:r w:rsidR="00AE20EA">
              <w:rPr>
                <w:rFonts w:cs="Arial"/>
                <w:szCs w:val="20"/>
              </w:rPr>
              <w:t xml:space="preserve"> state staff and the board’s assistance it would not be needed.</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A046E1" w:rsidRDefault="00166BB6" w:rsidP="00A046E1">
            <w:pPr>
              <w:spacing w:before="480"/>
              <w:ind w:left="28" w:right="-84"/>
              <w:rPr>
                <w:rFonts w:cs="Arial"/>
                <w:bCs/>
                <w:sz w:val="18"/>
                <w:szCs w:val="18"/>
              </w:rPr>
            </w:pPr>
            <w:r>
              <w:rPr>
                <w:rFonts w:cs="Arial"/>
                <w:bCs/>
                <w:sz w:val="18"/>
                <w:szCs w:val="18"/>
              </w:rPr>
              <w:t>Information item</w:t>
            </w:r>
          </w:p>
          <w:p w:rsidR="00166BB6" w:rsidRDefault="00166BB6" w:rsidP="0004113A">
            <w:pPr>
              <w:spacing w:before="360"/>
              <w:ind w:left="28" w:right="-84"/>
              <w:rPr>
                <w:rFonts w:cs="Arial"/>
                <w:bCs/>
                <w:sz w:val="18"/>
                <w:szCs w:val="18"/>
              </w:rPr>
            </w:pPr>
            <w:r>
              <w:rPr>
                <w:rFonts w:cs="Arial"/>
                <w:bCs/>
                <w:sz w:val="18"/>
                <w:szCs w:val="18"/>
              </w:rPr>
              <w:t>Information item</w:t>
            </w:r>
          </w:p>
          <w:p w:rsidR="00A046E1" w:rsidRDefault="00A276AA" w:rsidP="0004113A">
            <w:pPr>
              <w:spacing w:before="360"/>
              <w:ind w:left="28" w:right="-84"/>
              <w:rPr>
                <w:rFonts w:cs="Arial"/>
                <w:bCs/>
                <w:sz w:val="18"/>
                <w:szCs w:val="18"/>
              </w:rPr>
            </w:pPr>
            <w:r>
              <w:rPr>
                <w:rFonts w:cs="Arial"/>
                <w:bCs/>
                <w:sz w:val="18"/>
                <w:szCs w:val="18"/>
              </w:rPr>
              <w:t>Action approved</w:t>
            </w:r>
          </w:p>
          <w:p w:rsidR="00064BA8" w:rsidRPr="00AC4B06" w:rsidRDefault="00AE20EA" w:rsidP="00ED5FAF">
            <w:pPr>
              <w:spacing w:before="360"/>
              <w:ind w:left="28" w:right="-84"/>
              <w:rPr>
                <w:rFonts w:cs="Arial"/>
                <w:bCs/>
                <w:sz w:val="18"/>
                <w:szCs w:val="18"/>
              </w:rPr>
            </w:pPr>
            <w:r>
              <w:rPr>
                <w:rFonts w:cs="Arial"/>
                <w:bCs/>
                <w:sz w:val="18"/>
                <w:szCs w:val="18"/>
              </w:rPr>
              <w:t>Discussion item</w:t>
            </w:r>
          </w:p>
        </w:tc>
      </w:tr>
      <w:tr w:rsidR="0011659D" w:rsidRPr="0091323A" w:rsidTr="00706B41">
        <w:tblPrEx>
          <w:jc w:val="center"/>
          <w:tblInd w:w="0" w:type="dxa"/>
          <w:tblCellMar>
            <w:left w:w="0" w:type="dxa"/>
            <w:right w:w="0" w:type="dxa"/>
          </w:tblCellMar>
        </w:tblPrEx>
        <w:trPr>
          <w:gridBefore w:val="1"/>
          <w:wBefore w:w="130" w:type="dxa"/>
          <w:trHeight w:val="385"/>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hideMark/>
          </w:tcPr>
          <w:p w:rsidR="0011659D" w:rsidRPr="009D5651" w:rsidRDefault="0011659D" w:rsidP="00843FFA">
            <w:pPr>
              <w:ind w:left="28"/>
              <w:rPr>
                <w:rFonts w:cs="Arial"/>
                <w:szCs w:val="20"/>
              </w:rPr>
            </w:pPr>
            <w:r w:rsidRPr="009D5651">
              <w:rPr>
                <w:rFonts w:cs="Arial"/>
                <w:b/>
                <w:szCs w:val="20"/>
              </w:rPr>
              <w:t>Budget and Finance:</w:t>
            </w:r>
          </w:p>
          <w:p w:rsidR="00C109EC" w:rsidRDefault="00A81E1D" w:rsidP="00940BCD">
            <w:pPr>
              <w:spacing w:before="120"/>
              <w:ind w:left="28" w:right="-71"/>
              <w:rPr>
                <w:rFonts w:cs="Arial"/>
                <w:szCs w:val="20"/>
              </w:rPr>
            </w:pPr>
            <w:r>
              <w:rPr>
                <w:rFonts w:cs="Arial"/>
                <w:szCs w:val="20"/>
              </w:rPr>
              <w:t>Marion Kresse</w:t>
            </w:r>
            <w:r w:rsidR="0011659D">
              <w:rPr>
                <w:rFonts w:cs="Arial"/>
                <w:szCs w:val="20"/>
              </w:rPr>
              <w:t xml:space="preserve"> presented the </w:t>
            </w:r>
            <w:r w:rsidR="006C67DF">
              <w:rPr>
                <w:rFonts w:cs="Arial"/>
                <w:szCs w:val="20"/>
              </w:rPr>
              <w:t>March</w:t>
            </w:r>
            <w:r>
              <w:rPr>
                <w:rFonts w:cs="Arial"/>
                <w:szCs w:val="20"/>
              </w:rPr>
              <w:t xml:space="preserve"> financial report</w:t>
            </w:r>
            <w:r w:rsidR="00064BA8">
              <w:rPr>
                <w:rFonts w:cs="Arial"/>
                <w:szCs w:val="20"/>
              </w:rPr>
              <w:t>.</w:t>
            </w:r>
            <w:r w:rsidR="006C67DF">
              <w:rPr>
                <w:rFonts w:cs="Arial"/>
                <w:szCs w:val="20"/>
              </w:rPr>
              <w:t xml:space="preserve"> The report was sent to members prior to the meeting.</w:t>
            </w:r>
            <w:r w:rsidR="00C109EC">
              <w:rPr>
                <w:rFonts w:cs="Arial"/>
                <w:szCs w:val="20"/>
              </w:rPr>
              <w:t xml:space="preserve"> The report was accepted without changes.</w:t>
            </w:r>
          </w:p>
          <w:p w:rsidR="00921B6C" w:rsidRPr="003C3929" w:rsidRDefault="006C67DF" w:rsidP="00940BCD">
            <w:pPr>
              <w:spacing w:before="120"/>
              <w:ind w:left="28" w:right="-71"/>
              <w:rPr>
                <w:rFonts w:cs="Arial"/>
                <w:szCs w:val="20"/>
              </w:rPr>
            </w:pPr>
            <w:r>
              <w:rPr>
                <w:rFonts w:cs="Arial"/>
                <w:szCs w:val="20"/>
              </w:rPr>
              <w:t xml:space="preserve"> He noted that due to COVID-19 the legislature closed the session without adopting a budget for FY21. They allocated funds to keep state government running for the first two months of FY21.</w:t>
            </w:r>
            <w:r w:rsidR="00C109EC">
              <w:rPr>
                <w:rFonts w:cs="Arial"/>
                <w:szCs w:val="20"/>
              </w:rPr>
              <w:t xml:space="preserve"> </w:t>
            </w:r>
            <w:r>
              <w:rPr>
                <w:rFonts w:cs="Arial"/>
                <w:szCs w:val="20"/>
              </w:rPr>
              <w:t xml:space="preserve">The State ECI office is advising local areas to draft a budget that shows a cut of 10%. </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921B6C" w:rsidRDefault="001B55B8" w:rsidP="00940BCD">
            <w:pPr>
              <w:spacing w:before="480"/>
              <w:ind w:left="28" w:right="-84"/>
              <w:rPr>
                <w:rFonts w:cs="Arial"/>
                <w:bCs/>
                <w:sz w:val="18"/>
                <w:szCs w:val="18"/>
              </w:rPr>
            </w:pPr>
            <w:r>
              <w:rPr>
                <w:rFonts w:cs="Arial"/>
                <w:bCs/>
                <w:sz w:val="18"/>
                <w:szCs w:val="18"/>
              </w:rPr>
              <w:t>Report</w:t>
            </w:r>
            <w:r w:rsidR="0011659D" w:rsidRPr="008960B4">
              <w:rPr>
                <w:rFonts w:cs="Arial"/>
                <w:bCs/>
                <w:sz w:val="18"/>
                <w:szCs w:val="18"/>
              </w:rPr>
              <w:t xml:space="preserve"> </w:t>
            </w:r>
            <w:r w:rsidR="00064BA8">
              <w:rPr>
                <w:rFonts w:cs="Arial"/>
                <w:bCs/>
                <w:sz w:val="18"/>
                <w:szCs w:val="18"/>
              </w:rPr>
              <w:t>Accepted</w:t>
            </w:r>
          </w:p>
          <w:p w:rsidR="00C109EC" w:rsidRPr="008960B4" w:rsidRDefault="00C109EC" w:rsidP="00843FFA">
            <w:pPr>
              <w:spacing w:before="360"/>
              <w:ind w:left="28" w:right="-84"/>
              <w:rPr>
                <w:rFonts w:cs="Arial"/>
                <w:bCs/>
                <w:sz w:val="18"/>
                <w:szCs w:val="18"/>
              </w:rPr>
            </w:pPr>
            <w:r>
              <w:rPr>
                <w:rFonts w:cs="Arial"/>
                <w:bCs/>
                <w:sz w:val="18"/>
                <w:szCs w:val="18"/>
              </w:rPr>
              <w:t>Discussion item</w:t>
            </w:r>
          </w:p>
        </w:tc>
      </w:tr>
      <w:tr w:rsidR="0011659D" w:rsidRPr="0091323A" w:rsidTr="00706B41">
        <w:tblPrEx>
          <w:jc w:val="center"/>
          <w:tblInd w:w="0" w:type="dxa"/>
          <w:tblCellMar>
            <w:left w:w="0" w:type="dxa"/>
            <w:right w:w="0" w:type="dxa"/>
          </w:tblCellMar>
        </w:tblPrEx>
        <w:trPr>
          <w:gridBefore w:val="1"/>
          <w:wBefore w:w="130" w:type="dxa"/>
          <w:trHeight w:val="1069"/>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hideMark/>
          </w:tcPr>
          <w:p w:rsidR="0011659D" w:rsidRPr="00F7721E" w:rsidRDefault="0011659D" w:rsidP="00843FFA">
            <w:pPr>
              <w:spacing w:after="0"/>
              <w:ind w:left="28"/>
              <w:rPr>
                <w:rFonts w:cs="Arial"/>
                <w:b/>
                <w:szCs w:val="20"/>
              </w:rPr>
            </w:pPr>
            <w:r w:rsidRPr="00F7721E">
              <w:rPr>
                <w:rFonts w:cs="Arial"/>
                <w:b/>
                <w:szCs w:val="20"/>
              </w:rPr>
              <w:t>Early Childhood Services Committee:</w:t>
            </w:r>
          </w:p>
          <w:p w:rsidR="00FF6B52" w:rsidRDefault="00C109EC" w:rsidP="00921B6C">
            <w:pPr>
              <w:spacing w:before="120"/>
              <w:rPr>
                <w:rFonts w:cs="Arial"/>
                <w:szCs w:val="20"/>
              </w:rPr>
            </w:pPr>
            <w:r>
              <w:rPr>
                <w:rFonts w:cs="Arial"/>
                <w:szCs w:val="20"/>
              </w:rPr>
              <w:t xml:space="preserve">Because the MICA PK program is not requesting to renew </w:t>
            </w:r>
            <w:r w:rsidR="003F062C">
              <w:rPr>
                <w:rFonts w:cs="Arial"/>
                <w:szCs w:val="20"/>
              </w:rPr>
              <w:t>its contract, it will free up $39,000 in FY21.</w:t>
            </w:r>
          </w:p>
          <w:p w:rsidR="003F062C" w:rsidRDefault="003F062C" w:rsidP="00921B6C">
            <w:pPr>
              <w:spacing w:before="120"/>
              <w:rPr>
                <w:rFonts w:cs="Arial"/>
                <w:szCs w:val="20"/>
              </w:rPr>
            </w:pPr>
            <w:r>
              <w:rPr>
                <w:rFonts w:cs="Arial"/>
                <w:szCs w:val="20"/>
              </w:rPr>
              <w:t>The area director asked the board for permission to only renew contracts for the first two months of FY21 because the state has not authorized funding past August 31, 2020. After a discussion it was determined that no motion was required as the board cannot contract beyond August if no funding is available.</w:t>
            </w:r>
          </w:p>
          <w:p w:rsidR="00805C50" w:rsidRDefault="00805C50" w:rsidP="00921B6C">
            <w:pPr>
              <w:spacing w:before="120"/>
              <w:rPr>
                <w:rFonts w:cs="Arial"/>
                <w:szCs w:val="20"/>
              </w:rPr>
            </w:pPr>
            <w:r>
              <w:rPr>
                <w:rFonts w:cs="Arial"/>
                <w:szCs w:val="20"/>
              </w:rPr>
              <w:t>Kresse reported that he has sent out a survey to all contractors to determine what services they are able to continue providing via phone or the internet. He will summarize the results and send them to the board.</w:t>
            </w:r>
          </w:p>
          <w:p w:rsidR="00805C50" w:rsidRDefault="00805C50" w:rsidP="00843FFA">
            <w:pPr>
              <w:spacing w:before="120"/>
              <w:rPr>
                <w:rFonts w:cs="Arial"/>
                <w:szCs w:val="20"/>
              </w:rPr>
            </w:pPr>
            <w:r>
              <w:rPr>
                <w:rFonts w:cs="Arial"/>
                <w:szCs w:val="20"/>
              </w:rPr>
              <w:t>The state ECI office recommended paying for PK Scholarships if part of the month of March was provided. Board members agreed with this recommendation. Kresse asked about paying for April and May. Board members asked for more information about what supports individual programs were providing to children at home. No motion was made regarding this issue.</w:t>
            </w:r>
          </w:p>
          <w:p w:rsidR="00805C50" w:rsidRDefault="00805C50" w:rsidP="00843FFA">
            <w:pPr>
              <w:rPr>
                <w:rFonts w:cs="Arial"/>
                <w:szCs w:val="20"/>
              </w:rPr>
            </w:pPr>
            <w:r>
              <w:rPr>
                <w:rFonts w:cs="Arial"/>
                <w:szCs w:val="20"/>
              </w:rPr>
              <w:t>Board members pointed out that the March committee meeting was canceled and that they still need to meet to set policy for next fall’s grants. The area director will work with the committee chair to set a time.</w:t>
            </w:r>
          </w:p>
          <w:p w:rsidR="00805C50" w:rsidRPr="008D7215" w:rsidRDefault="00805C50" w:rsidP="00921B6C">
            <w:pPr>
              <w:spacing w:before="120"/>
              <w:rPr>
                <w:rFonts w:cs="Arial"/>
                <w:szCs w:val="20"/>
              </w:rPr>
            </w:pPr>
            <w:r>
              <w:rPr>
                <w:rFonts w:cs="Arial"/>
                <w:szCs w:val="20"/>
              </w:rPr>
              <w:t xml:space="preserve">Mini-grant claims are continuing to come in and be processed. Kresse said that he would reach out to see if any </w:t>
            </w:r>
            <w:r w:rsidR="007605CD">
              <w:rPr>
                <w:rFonts w:cs="Arial"/>
                <w:szCs w:val="20"/>
              </w:rPr>
              <w:t>planned</w:t>
            </w:r>
            <w:r>
              <w:rPr>
                <w:rFonts w:cs="Arial"/>
                <w:szCs w:val="20"/>
              </w:rPr>
              <w:t xml:space="preserve"> grant </w:t>
            </w:r>
            <w:r w:rsidR="007605CD">
              <w:rPr>
                <w:rFonts w:cs="Arial"/>
                <w:szCs w:val="20"/>
              </w:rPr>
              <w:t xml:space="preserve">activities </w:t>
            </w:r>
            <w:r w:rsidR="00A276AA">
              <w:rPr>
                <w:rFonts w:cs="Arial"/>
                <w:szCs w:val="20"/>
              </w:rPr>
              <w:t xml:space="preserve">did </w:t>
            </w:r>
            <w:r w:rsidR="007605CD">
              <w:rPr>
                <w:rFonts w:cs="Arial"/>
                <w:szCs w:val="20"/>
              </w:rPr>
              <w:t>not take place (such as staff training) and see if they have new needs.</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11659D" w:rsidRDefault="009B4F31" w:rsidP="00843FFA">
            <w:pPr>
              <w:spacing w:before="360"/>
              <w:ind w:left="28" w:right="-84"/>
              <w:rPr>
                <w:rFonts w:cs="Arial"/>
                <w:bCs/>
                <w:sz w:val="18"/>
                <w:szCs w:val="18"/>
              </w:rPr>
            </w:pPr>
            <w:r>
              <w:rPr>
                <w:rFonts w:cs="Arial"/>
                <w:bCs/>
                <w:sz w:val="18"/>
                <w:szCs w:val="18"/>
              </w:rPr>
              <w:t>Information Item</w:t>
            </w:r>
            <w:r w:rsidR="00BA348E">
              <w:rPr>
                <w:rFonts w:cs="Arial"/>
                <w:bCs/>
                <w:sz w:val="18"/>
                <w:szCs w:val="18"/>
              </w:rPr>
              <w:t>s</w:t>
            </w:r>
          </w:p>
          <w:p w:rsidR="009A4F31" w:rsidRDefault="003F062C" w:rsidP="002823D2">
            <w:pPr>
              <w:spacing w:before="120"/>
              <w:ind w:left="28" w:right="-84"/>
              <w:rPr>
                <w:rFonts w:cs="Arial"/>
                <w:bCs/>
                <w:sz w:val="18"/>
                <w:szCs w:val="18"/>
              </w:rPr>
            </w:pPr>
            <w:r>
              <w:rPr>
                <w:rFonts w:cs="Arial"/>
                <w:bCs/>
                <w:sz w:val="18"/>
                <w:szCs w:val="18"/>
              </w:rPr>
              <w:t>Action item – no motion made</w:t>
            </w:r>
          </w:p>
          <w:p w:rsidR="00805C50" w:rsidRDefault="00805C50" w:rsidP="002823D2">
            <w:pPr>
              <w:spacing w:before="120"/>
              <w:ind w:left="28" w:right="-84"/>
              <w:rPr>
                <w:rFonts w:cs="Arial"/>
                <w:bCs/>
                <w:sz w:val="18"/>
                <w:szCs w:val="18"/>
              </w:rPr>
            </w:pPr>
          </w:p>
          <w:p w:rsidR="00805C50" w:rsidRDefault="00805C50" w:rsidP="002823D2">
            <w:pPr>
              <w:spacing w:before="120"/>
              <w:ind w:left="28" w:right="-84"/>
              <w:rPr>
                <w:rFonts w:cs="Arial"/>
                <w:bCs/>
                <w:sz w:val="18"/>
                <w:szCs w:val="18"/>
              </w:rPr>
            </w:pPr>
            <w:r>
              <w:rPr>
                <w:rFonts w:cs="Arial"/>
                <w:bCs/>
                <w:sz w:val="18"/>
                <w:szCs w:val="18"/>
              </w:rPr>
              <w:t>Information item</w:t>
            </w:r>
          </w:p>
          <w:p w:rsidR="00805C50" w:rsidRDefault="00805C50" w:rsidP="00843FFA">
            <w:pPr>
              <w:spacing w:after="0"/>
              <w:ind w:left="28" w:right="-84"/>
              <w:rPr>
                <w:rFonts w:cs="Arial"/>
                <w:bCs/>
                <w:sz w:val="18"/>
                <w:szCs w:val="18"/>
              </w:rPr>
            </w:pPr>
          </w:p>
          <w:p w:rsidR="00805C50" w:rsidRDefault="00805C50" w:rsidP="00843FFA">
            <w:pPr>
              <w:ind w:left="28" w:right="-84"/>
              <w:rPr>
                <w:rFonts w:cs="Arial"/>
                <w:bCs/>
                <w:sz w:val="18"/>
                <w:szCs w:val="18"/>
              </w:rPr>
            </w:pPr>
            <w:r>
              <w:rPr>
                <w:rFonts w:cs="Arial"/>
                <w:bCs/>
                <w:sz w:val="18"/>
                <w:szCs w:val="18"/>
              </w:rPr>
              <w:t>Action item – no motion made</w:t>
            </w:r>
          </w:p>
          <w:p w:rsidR="00805C50" w:rsidRDefault="00805C50" w:rsidP="002823D2">
            <w:pPr>
              <w:spacing w:before="120"/>
              <w:ind w:left="28" w:right="-84"/>
              <w:rPr>
                <w:rFonts w:cs="Arial"/>
                <w:bCs/>
                <w:sz w:val="18"/>
                <w:szCs w:val="18"/>
              </w:rPr>
            </w:pPr>
          </w:p>
          <w:p w:rsidR="00805C50" w:rsidRDefault="00805C50" w:rsidP="00843FFA">
            <w:pPr>
              <w:spacing w:before="240"/>
              <w:ind w:left="28" w:right="-84"/>
              <w:rPr>
                <w:rFonts w:cs="Arial"/>
                <w:bCs/>
                <w:sz w:val="18"/>
                <w:szCs w:val="18"/>
              </w:rPr>
            </w:pPr>
            <w:r>
              <w:rPr>
                <w:rFonts w:cs="Arial"/>
                <w:bCs/>
                <w:sz w:val="18"/>
                <w:szCs w:val="18"/>
              </w:rPr>
              <w:t>Discussion item</w:t>
            </w:r>
          </w:p>
          <w:p w:rsidR="007605CD" w:rsidRDefault="007605CD" w:rsidP="002823D2">
            <w:pPr>
              <w:spacing w:before="120"/>
              <w:ind w:left="28" w:right="-84"/>
              <w:rPr>
                <w:rFonts w:cs="Arial"/>
                <w:bCs/>
                <w:sz w:val="18"/>
                <w:szCs w:val="18"/>
              </w:rPr>
            </w:pPr>
          </w:p>
          <w:p w:rsidR="007605CD" w:rsidRPr="008960B4" w:rsidRDefault="007605CD" w:rsidP="002823D2">
            <w:pPr>
              <w:spacing w:before="120"/>
              <w:ind w:left="28" w:right="-84"/>
              <w:rPr>
                <w:rFonts w:cs="Arial"/>
                <w:bCs/>
                <w:sz w:val="18"/>
                <w:szCs w:val="18"/>
              </w:rPr>
            </w:pPr>
            <w:r>
              <w:rPr>
                <w:rFonts w:cs="Arial"/>
                <w:bCs/>
                <w:sz w:val="18"/>
                <w:szCs w:val="18"/>
              </w:rPr>
              <w:t>Information item</w:t>
            </w:r>
          </w:p>
        </w:tc>
      </w:tr>
      <w:tr w:rsidR="00810A9E" w:rsidRPr="0091323A" w:rsidTr="00843FFA">
        <w:tblPrEx>
          <w:jc w:val="center"/>
          <w:tblInd w:w="0" w:type="dxa"/>
          <w:tblCellMar>
            <w:left w:w="0" w:type="dxa"/>
            <w:right w:w="0" w:type="dxa"/>
          </w:tblCellMar>
        </w:tblPrEx>
        <w:trPr>
          <w:gridBefore w:val="1"/>
          <w:wBefore w:w="130" w:type="dxa"/>
          <w:trHeight w:val="889"/>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tcPr>
          <w:p w:rsidR="00810A9E" w:rsidRDefault="00810A9E" w:rsidP="00843FFA">
            <w:pPr>
              <w:spacing w:after="0"/>
              <w:ind w:left="28"/>
              <w:rPr>
                <w:rFonts w:cs="Arial"/>
                <w:b/>
                <w:szCs w:val="20"/>
              </w:rPr>
            </w:pPr>
            <w:r>
              <w:rPr>
                <w:rFonts w:cs="Arial"/>
                <w:b/>
                <w:szCs w:val="20"/>
              </w:rPr>
              <w:t>Public Relations Committee:</w:t>
            </w:r>
          </w:p>
          <w:p w:rsidR="00810A9E" w:rsidRPr="00FF6B52" w:rsidRDefault="007605CD" w:rsidP="007605CD">
            <w:pPr>
              <w:spacing w:before="120" w:after="0"/>
              <w:rPr>
                <w:rFonts w:cs="Arial"/>
                <w:szCs w:val="20"/>
              </w:rPr>
            </w:pPr>
            <w:r>
              <w:rPr>
                <w:rFonts w:cs="Arial"/>
                <w:szCs w:val="20"/>
              </w:rPr>
              <w:t>The area director noted that the Child Care Summit and the showing of the film “No Small Matter” are on hold until we know public gatherings can be held. Starr asked the committee to work on a newsletter.</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810A9E" w:rsidRPr="008960B4" w:rsidRDefault="00810A9E" w:rsidP="007605CD">
            <w:pPr>
              <w:spacing w:before="480"/>
              <w:ind w:left="28" w:right="-84"/>
              <w:rPr>
                <w:rFonts w:cs="Arial"/>
                <w:bCs/>
                <w:sz w:val="18"/>
                <w:szCs w:val="18"/>
              </w:rPr>
            </w:pPr>
            <w:r>
              <w:rPr>
                <w:rFonts w:cs="Arial"/>
                <w:bCs/>
                <w:sz w:val="18"/>
                <w:szCs w:val="18"/>
              </w:rPr>
              <w:t>Information Items</w:t>
            </w:r>
          </w:p>
        </w:tc>
      </w:tr>
      <w:tr w:rsidR="00810A9E" w:rsidRPr="0091323A" w:rsidTr="00843FFA">
        <w:tblPrEx>
          <w:jc w:val="center"/>
          <w:tblInd w:w="0" w:type="dxa"/>
          <w:tblCellMar>
            <w:left w:w="0" w:type="dxa"/>
            <w:right w:w="0" w:type="dxa"/>
          </w:tblCellMar>
        </w:tblPrEx>
        <w:trPr>
          <w:gridBefore w:val="1"/>
          <w:wBefore w:w="130" w:type="dxa"/>
          <w:trHeight w:val="331"/>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vAlign w:val="center"/>
            <w:hideMark/>
          </w:tcPr>
          <w:p w:rsidR="00810A9E" w:rsidRPr="003626C0" w:rsidRDefault="00810A9E" w:rsidP="00843FFA">
            <w:pPr>
              <w:spacing w:after="0"/>
              <w:rPr>
                <w:rFonts w:cs="Arial"/>
                <w:b/>
                <w:iCs/>
                <w:sz w:val="18"/>
                <w:szCs w:val="18"/>
              </w:rPr>
            </w:pPr>
            <w:r w:rsidRPr="00BD66EE">
              <w:rPr>
                <w:rFonts w:cs="Arial"/>
                <w:b/>
                <w:szCs w:val="20"/>
              </w:rPr>
              <w:t>Area Director’s Report</w:t>
            </w:r>
            <w:r>
              <w:rPr>
                <w:rFonts w:cs="Arial"/>
                <w:b/>
                <w:szCs w:val="20"/>
              </w:rPr>
              <w:t xml:space="preserve"> (see attached)</w:t>
            </w:r>
            <w:r w:rsidRPr="00BD66EE">
              <w:rPr>
                <w:rFonts w:cs="Arial"/>
                <w:b/>
                <w:sz w:val="18"/>
                <w:szCs w:val="18"/>
              </w:rPr>
              <w:t>:</w:t>
            </w:r>
            <w:r w:rsidRPr="00BD66EE">
              <w:rPr>
                <w:rFonts w:cs="Arial"/>
                <w:b/>
                <w:iCs/>
                <w:sz w:val="18"/>
                <w:szCs w:val="18"/>
              </w:rPr>
              <w:t xml:space="preserve"> </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tcPr>
          <w:p w:rsidR="00810A9E" w:rsidRPr="008960B4" w:rsidRDefault="00810A9E" w:rsidP="00843FFA">
            <w:pPr>
              <w:ind w:left="28" w:right="-84"/>
              <w:rPr>
                <w:rFonts w:cs="Arial"/>
                <w:bCs/>
                <w:sz w:val="18"/>
                <w:szCs w:val="18"/>
              </w:rPr>
            </w:pPr>
            <w:r>
              <w:rPr>
                <w:rFonts w:cs="Arial"/>
                <w:bCs/>
                <w:sz w:val="18"/>
                <w:szCs w:val="18"/>
              </w:rPr>
              <w:t>Information Items</w:t>
            </w:r>
          </w:p>
        </w:tc>
      </w:tr>
      <w:tr w:rsidR="00810A9E" w:rsidRPr="0091323A" w:rsidTr="00706B41">
        <w:tblPrEx>
          <w:jc w:val="center"/>
          <w:tblInd w:w="0" w:type="dxa"/>
          <w:tblCellMar>
            <w:left w:w="0" w:type="dxa"/>
            <w:right w:w="0" w:type="dxa"/>
          </w:tblCellMar>
        </w:tblPrEx>
        <w:trPr>
          <w:gridBefore w:val="1"/>
          <w:wBefore w:w="130" w:type="dxa"/>
          <w:trHeight w:val="270"/>
          <w:jc w:val="center"/>
        </w:trPr>
        <w:tc>
          <w:tcPr>
            <w:tcW w:w="9582" w:type="dxa"/>
            <w:gridSpan w:val="3"/>
            <w:tcBorders>
              <w:top w:val="single" w:sz="8" w:space="0" w:color="C0C0C0"/>
              <w:bottom w:val="single" w:sz="8" w:space="0" w:color="C0C0C0"/>
              <w:right w:val="single" w:sz="8" w:space="0" w:color="C0C0C0"/>
            </w:tcBorders>
            <w:tcMar>
              <w:top w:w="0" w:type="dxa"/>
              <w:left w:w="108" w:type="dxa"/>
              <w:bottom w:w="0" w:type="dxa"/>
              <w:right w:w="108" w:type="dxa"/>
            </w:tcMar>
            <w:hideMark/>
          </w:tcPr>
          <w:p w:rsidR="00810A9E" w:rsidRPr="0091323A" w:rsidRDefault="00810A9E" w:rsidP="0004113A">
            <w:pPr>
              <w:spacing w:after="0"/>
              <w:rPr>
                <w:rFonts w:cs="Arial"/>
                <w:sz w:val="18"/>
                <w:szCs w:val="18"/>
              </w:rPr>
            </w:pPr>
            <w:r w:rsidRPr="0091323A">
              <w:rPr>
                <w:rFonts w:cs="Arial"/>
                <w:b/>
                <w:sz w:val="18"/>
                <w:szCs w:val="18"/>
              </w:rPr>
              <w:t>Adjournment of board meeting-</w:t>
            </w:r>
            <w:r w:rsidRPr="0091323A">
              <w:rPr>
                <w:rFonts w:cs="Arial"/>
                <w:sz w:val="18"/>
                <w:szCs w:val="18"/>
              </w:rPr>
              <w:t xml:space="preserve"> </w:t>
            </w:r>
            <w:r w:rsidRPr="009D5651">
              <w:rPr>
                <w:rFonts w:cs="Arial"/>
                <w:szCs w:val="20"/>
              </w:rPr>
              <w:t>The</w:t>
            </w:r>
            <w:r>
              <w:rPr>
                <w:rFonts w:cs="Arial"/>
                <w:szCs w:val="20"/>
              </w:rPr>
              <w:t xml:space="preserve"> </w:t>
            </w:r>
            <w:r w:rsidRPr="009D5651">
              <w:rPr>
                <w:rFonts w:cs="Arial"/>
                <w:szCs w:val="20"/>
              </w:rPr>
              <w:t>ch</w:t>
            </w:r>
            <w:r>
              <w:rPr>
                <w:rFonts w:cs="Arial"/>
                <w:szCs w:val="20"/>
              </w:rPr>
              <w:t xml:space="preserve">air adjourned the meeting at 7:00 </w:t>
            </w:r>
            <w:r w:rsidRPr="009D5651">
              <w:rPr>
                <w:rFonts w:cs="Arial"/>
                <w:szCs w:val="20"/>
              </w:rPr>
              <w:t>p.m.</w:t>
            </w:r>
          </w:p>
        </w:tc>
        <w:tc>
          <w:tcPr>
            <w:tcW w:w="1579" w:type="dxa"/>
            <w:tcBorders>
              <w:top w:val="single" w:sz="8" w:space="0" w:color="C0C0C0"/>
              <w:left w:val="single" w:sz="8" w:space="0" w:color="C0C0C0"/>
              <w:bottom w:val="single" w:sz="8" w:space="0" w:color="C0C0C0"/>
            </w:tcBorders>
            <w:tcMar>
              <w:top w:w="0" w:type="dxa"/>
              <w:left w:w="108" w:type="dxa"/>
              <w:bottom w:w="0" w:type="dxa"/>
              <w:right w:w="108" w:type="dxa"/>
            </w:tcMar>
            <w:hideMark/>
          </w:tcPr>
          <w:p w:rsidR="00810A9E" w:rsidRPr="00657A0E" w:rsidRDefault="00810A9E" w:rsidP="00810A9E">
            <w:pPr>
              <w:spacing w:before="120" w:after="0"/>
              <w:ind w:left="28" w:right="122"/>
              <w:jc w:val="right"/>
              <w:rPr>
                <w:rFonts w:cs="Arial"/>
                <w:b/>
                <w:bCs/>
                <w:sz w:val="18"/>
                <w:szCs w:val="18"/>
              </w:rPr>
            </w:pPr>
          </w:p>
        </w:tc>
      </w:tr>
    </w:tbl>
    <w:p w:rsidR="0029354E" w:rsidRPr="00970D24" w:rsidRDefault="000F2403" w:rsidP="001409FB">
      <w:pPr>
        <w:pStyle w:val="Heading8"/>
        <w:tabs>
          <w:tab w:val="left" w:pos="0"/>
        </w:tabs>
        <w:ind w:left="0" w:firstLine="0"/>
        <w:rPr>
          <w:rFonts w:cs="Arial"/>
          <w:b w:val="0"/>
          <w:bCs/>
          <w:color w:val="auto"/>
          <w:sz w:val="16"/>
          <w:szCs w:val="16"/>
        </w:rPr>
      </w:pPr>
      <w:r w:rsidRPr="008960B4">
        <w:rPr>
          <w:rFonts w:cs="Arial"/>
          <w:b w:val="0"/>
          <w:color w:val="auto"/>
          <w:sz w:val="18"/>
          <w:szCs w:val="18"/>
        </w:rPr>
        <w:t>Next Scheduled BooSt Together for Child</w:t>
      </w:r>
      <w:bookmarkStart w:id="0" w:name="_GoBack"/>
      <w:bookmarkEnd w:id="0"/>
      <w:r w:rsidRPr="008960B4">
        <w:rPr>
          <w:rFonts w:cs="Arial"/>
          <w:b w:val="0"/>
          <w:color w:val="auto"/>
          <w:sz w:val="18"/>
          <w:szCs w:val="18"/>
        </w:rPr>
        <w:t xml:space="preserve">ren Board </w:t>
      </w:r>
      <w:r w:rsidR="00A14490" w:rsidRPr="008960B4">
        <w:rPr>
          <w:rFonts w:cs="Arial"/>
          <w:b w:val="0"/>
          <w:color w:val="auto"/>
          <w:sz w:val="18"/>
          <w:szCs w:val="18"/>
        </w:rPr>
        <w:t xml:space="preserve">Meeting </w:t>
      </w:r>
      <w:r w:rsidRPr="008960B4">
        <w:rPr>
          <w:rFonts w:cs="Arial"/>
          <w:b w:val="0"/>
          <w:color w:val="auto"/>
          <w:sz w:val="18"/>
          <w:szCs w:val="18"/>
        </w:rPr>
        <w:t>–</w:t>
      </w:r>
      <w:r w:rsidR="006C55D3">
        <w:rPr>
          <w:rFonts w:cs="Arial"/>
          <w:b w:val="0"/>
          <w:color w:val="auto"/>
          <w:sz w:val="18"/>
          <w:szCs w:val="18"/>
        </w:rPr>
        <w:t xml:space="preserve"> 5:30 pm.</w:t>
      </w:r>
      <w:r w:rsidR="00F7721E">
        <w:rPr>
          <w:rFonts w:cs="Arial"/>
          <w:b w:val="0"/>
          <w:color w:val="auto"/>
          <w:sz w:val="18"/>
          <w:szCs w:val="18"/>
        </w:rPr>
        <w:t xml:space="preserve"> </w:t>
      </w:r>
      <w:r w:rsidR="0004113A">
        <w:rPr>
          <w:rFonts w:cs="Arial"/>
          <w:b w:val="0"/>
          <w:color w:val="auto"/>
          <w:sz w:val="18"/>
          <w:szCs w:val="18"/>
        </w:rPr>
        <w:t>May</w:t>
      </w:r>
      <w:r w:rsidR="003626C0">
        <w:rPr>
          <w:rFonts w:cs="Arial"/>
          <w:b w:val="0"/>
          <w:color w:val="auto"/>
          <w:sz w:val="18"/>
          <w:szCs w:val="18"/>
        </w:rPr>
        <w:t xml:space="preserve"> </w:t>
      </w:r>
      <w:r w:rsidR="0004113A">
        <w:rPr>
          <w:rFonts w:cs="Arial"/>
          <w:b w:val="0"/>
          <w:color w:val="auto"/>
          <w:sz w:val="18"/>
          <w:szCs w:val="18"/>
        </w:rPr>
        <w:t>14</w:t>
      </w:r>
      <w:r w:rsidR="009B4F31" w:rsidRPr="009A4F31">
        <w:rPr>
          <w:rFonts w:cs="Arial"/>
          <w:b w:val="0"/>
          <w:color w:val="auto"/>
          <w:sz w:val="18"/>
          <w:szCs w:val="18"/>
        </w:rPr>
        <w:t>,</w:t>
      </w:r>
      <w:r w:rsidR="004C606F" w:rsidRPr="009A4F31">
        <w:rPr>
          <w:rFonts w:cs="Arial"/>
          <w:b w:val="0"/>
          <w:color w:val="auto"/>
          <w:sz w:val="18"/>
          <w:szCs w:val="18"/>
        </w:rPr>
        <w:t xml:space="preserve"> 20</w:t>
      </w:r>
      <w:r w:rsidR="00E67ADD">
        <w:rPr>
          <w:rFonts w:cs="Arial"/>
          <w:b w:val="0"/>
          <w:color w:val="auto"/>
          <w:sz w:val="18"/>
          <w:szCs w:val="18"/>
        </w:rPr>
        <w:t xml:space="preserve">20 </w:t>
      </w:r>
      <w:r w:rsidR="0004113A">
        <w:rPr>
          <w:rFonts w:cs="Arial"/>
          <w:b w:val="0"/>
          <w:color w:val="auto"/>
          <w:sz w:val="18"/>
          <w:szCs w:val="18"/>
        </w:rPr>
        <w:t>via teleconference</w:t>
      </w:r>
      <w:r w:rsidR="00574A12" w:rsidRPr="009A4F31">
        <w:rPr>
          <w:rFonts w:cs="Arial"/>
          <w:b w:val="0"/>
          <w:color w:val="auto"/>
          <w:sz w:val="18"/>
          <w:szCs w:val="18"/>
        </w:rPr>
        <w:t>.</w:t>
      </w:r>
      <w:r w:rsidR="00E42670">
        <w:rPr>
          <w:rFonts w:cs="Arial"/>
          <w:color w:val="auto"/>
          <w:sz w:val="20"/>
        </w:rPr>
        <w:t xml:space="preserve"> </w:t>
      </w:r>
      <w:r w:rsidR="00582CAA" w:rsidRPr="007A264E">
        <w:rPr>
          <w:rFonts w:cs="Arial"/>
          <w:b w:val="0"/>
          <w:bCs/>
          <w:color w:val="auto"/>
          <w:sz w:val="16"/>
          <w:szCs w:val="16"/>
        </w:rPr>
        <w:t>Submitted by MJK</w:t>
      </w:r>
    </w:p>
    <w:sectPr w:rsidR="0029354E" w:rsidRPr="00970D24" w:rsidSect="00BD66EE">
      <w:pgSz w:w="12240" w:h="15840" w:code="1"/>
      <w:pgMar w:top="720" w:right="990" w:bottom="810" w:left="720" w:header="720" w:footer="720" w:gutter="0"/>
      <w:pgBorders w:offsetFrom="page">
        <w:top w:val="threeDEmboss" w:sz="12" w:space="24" w:color="auto"/>
        <w:left w:val="threeDEmboss" w:sz="12" w:space="24" w:color="auto"/>
        <w:bottom w:val="threeDEngrave" w:sz="12" w:space="24" w:color="auto"/>
        <w:right w:val="threeDEngrave" w:sz="12" w:space="24" w:color="auto"/>
      </w:pgBorders>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8D7215" w:rsidRDefault="008D7215" w:rsidP="007A3EA4">
      <w:pPr>
        <w:spacing w:after="0"/>
      </w:pPr>
      <w:r>
        <w:separator/>
      </w:r>
    </w:p>
  </w:endnote>
  <w:endnote w:type="continuationSeparator" w:id="0">
    <w:p w:rsidR="008D7215" w:rsidRDefault="008D7215" w:rsidP="007A3EA4">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Garamond">
    <w:panose1 w:val="02020404030301010803"/>
    <w:charset w:val="00"/>
    <w:family w:val="roman"/>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8D7215" w:rsidRDefault="008D7215" w:rsidP="007A3EA4">
      <w:pPr>
        <w:spacing w:after="0"/>
      </w:pPr>
      <w:r>
        <w:separator/>
      </w:r>
    </w:p>
  </w:footnote>
  <w:footnote w:type="continuationSeparator" w:id="0">
    <w:p w:rsidR="008D7215" w:rsidRDefault="008D7215" w:rsidP="007A3EA4">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B270601"/>
    <w:multiLevelType w:val="hybridMultilevel"/>
    <w:tmpl w:val="973455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DA452A4"/>
    <w:multiLevelType w:val="hybridMultilevel"/>
    <w:tmpl w:val="6E2AAAC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619517B"/>
    <w:multiLevelType w:val="hybridMultilevel"/>
    <w:tmpl w:val="3E20B6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B4F0E5A"/>
    <w:multiLevelType w:val="hybridMultilevel"/>
    <w:tmpl w:val="A720ED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3"/>
  </w:num>
  <w:num w:numId="3">
    <w:abstractNumId w:val="1"/>
  </w:num>
  <w:num w:numId="4">
    <w:abstractNumId w:val="2"/>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drawingGridHorizontalSpacing w:val="100"/>
  <w:displayHorizontalDrawingGridEvery w:val="2"/>
  <w:characterSpacingControl w:val="doNotCompress"/>
  <w:footnotePr>
    <w:footnote w:id="-1"/>
    <w:footnote w:id="0"/>
  </w:footnotePr>
  <w:endnotePr>
    <w:endnote w:id="-1"/>
    <w:endnote w:id="0"/>
  </w:endnotePr>
  <w:compat>
    <w:compatSetting w:name="compatibilityMode" w:uri="http://schemas.microsoft.com/office/word" w:val="12"/>
    <w:compatSetting w:name="useWord2013TrackBottomHyphenation" w:uri="http://schemas.microsoft.com/office/word" w:val="1"/>
  </w:compat>
  <w:rsids>
    <w:rsidRoot w:val="009C4B7D"/>
    <w:rsid w:val="0000383E"/>
    <w:rsid w:val="00013AA6"/>
    <w:rsid w:val="000174A1"/>
    <w:rsid w:val="00025E97"/>
    <w:rsid w:val="00026098"/>
    <w:rsid w:val="00026F8B"/>
    <w:rsid w:val="000306D5"/>
    <w:rsid w:val="00033DC9"/>
    <w:rsid w:val="00034BF3"/>
    <w:rsid w:val="00034C27"/>
    <w:rsid w:val="00034CAF"/>
    <w:rsid w:val="00035680"/>
    <w:rsid w:val="00036864"/>
    <w:rsid w:val="000371AF"/>
    <w:rsid w:val="0004113A"/>
    <w:rsid w:val="00044E32"/>
    <w:rsid w:val="00045183"/>
    <w:rsid w:val="00046114"/>
    <w:rsid w:val="00054703"/>
    <w:rsid w:val="000579E5"/>
    <w:rsid w:val="00064BA8"/>
    <w:rsid w:val="00065CBA"/>
    <w:rsid w:val="00065ED8"/>
    <w:rsid w:val="000713CB"/>
    <w:rsid w:val="0007345F"/>
    <w:rsid w:val="00073726"/>
    <w:rsid w:val="00074087"/>
    <w:rsid w:val="00075E7F"/>
    <w:rsid w:val="00076142"/>
    <w:rsid w:val="00077138"/>
    <w:rsid w:val="000810E1"/>
    <w:rsid w:val="000818F3"/>
    <w:rsid w:val="00082E81"/>
    <w:rsid w:val="00085F5E"/>
    <w:rsid w:val="000941DA"/>
    <w:rsid w:val="00097982"/>
    <w:rsid w:val="000A50C8"/>
    <w:rsid w:val="000B45B5"/>
    <w:rsid w:val="000B5971"/>
    <w:rsid w:val="000B5E87"/>
    <w:rsid w:val="000C636E"/>
    <w:rsid w:val="000D18FE"/>
    <w:rsid w:val="000D4E08"/>
    <w:rsid w:val="000D549C"/>
    <w:rsid w:val="000D6E2F"/>
    <w:rsid w:val="000E2B99"/>
    <w:rsid w:val="000E3B95"/>
    <w:rsid w:val="000F13D8"/>
    <w:rsid w:val="000F2403"/>
    <w:rsid w:val="000F2B54"/>
    <w:rsid w:val="000F6FF7"/>
    <w:rsid w:val="0010605B"/>
    <w:rsid w:val="00112439"/>
    <w:rsid w:val="0011659D"/>
    <w:rsid w:val="0012036C"/>
    <w:rsid w:val="0012061D"/>
    <w:rsid w:val="001212F6"/>
    <w:rsid w:val="00123C5C"/>
    <w:rsid w:val="00124E9F"/>
    <w:rsid w:val="00127FC0"/>
    <w:rsid w:val="0013107F"/>
    <w:rsid w:val="00134337"/>
    <w:rsid w:val="0013639F"/>
    <w:rsid w:val="001363C6"/>
    <w:rsid w:val="001409FB"/>
    <w:rsid w:val="0014607B"/>
    <w:rsid w:val="001460A2"/>
    <w:rsid w:val="00150D0E"/>
    <w:rsid w:val="00156B65"/>
    <w:rsid w:val="00162326"/>
    <w:rsid w:val="00162A0E"/>
    <w:rsid w:val="0016326E"/>
    <w:rsid w:val="00166BB6"/>
    <w:rsid w:val="001678D3"/>
    <w:rsid w:val="00170F5A"/>
    <w:rsid w:val="00171454"/>
    <w:rsid w:val="00177244"/>
    <w:rsid w:val="00187E31"/>
    <w:rsid w:val="00190715"/>
    <w:rsid w:val="0019165F"/>
    <w:rsid w:val="00192B43"/>
    <w:rsid w:val="00194034"/>
    <w:rsid w:val="001A0A25"/>
    <w:rsid w:val="001A4D12"/>
    <w:rsid w:val="001A6C7B"/>
    <w:rsid w:val="001B55B8"/>
    <w:rsid w:val="001B7BF8"/>
    <w:rsid w:val="001C1FDF"/>
    <w:rsid w:val="001C249B"/>
    <w:rsid w:val="001D2685"/>
    <w:rsid w:val="001E4504"/>
    <w:rsid w:val="001E66B7"/>
    <w:rsid w:val="001F2730"/>
    <w:rsid w:val="001F2B8F"/>
    <w:rsid w:val="001F4D5B"/>
    <w:rsid w:val="001F5560"/>
    <w:rsid w:val="001F6961"/>
    <w:rsid w:val="00201236"/>
    <w:rsid w:val="00202B6B"/>
    <w:rsid w:val="00203DF5"/>
    <w:rsid w:val="00207B2C"/>
    <w:rsid w:val="00211AD7"/>
    <w:rsid w:val="00212793"/>
    <w:rsid w:val="00221F09"/>
    <w:rsid w:val="0022427C"/>
    <w:rsid w:val="00227704"/>
    <w:rsid w:val="00227B2F"/>
    <w:rsid w:val="002313ED"/>
    <w:rsid w:val="0023146F"/>
    <w:rsid w:val="00236B7F"/>
    <w:rsid w:val="002417F1"/>
    <w:rsid w:val="00243B07"/>
    <w:rsid w:val="00243F21"/>
    <w:rsid w:val="0025383D"/>
    <w:rsid w:val="00253DCB"/>
    <w:rsid w:val="00256A70"/>
    <w:rsid w:val="00256E72"/>
    <w:rsid w:val="00257839"/>
    <w:rsid w:val="00262865"/>
    <w:rsid w:val="00264CB5"/>
    <w:rsid w:val="00264CC9"/>
    <w:rsid w:val="00265254"/>
    <w:rsid w:val="002665CB"/>
    <w:rsid w:val="00271669"/>
    <w:rsid w:val="00272DF7"/>
    <w:rsid w:val="0027594C"/>
    <w:rsid w:val="002807F7"/>
    <w:rsid w:val="002818D8"/>
    <w:rsid w:val="002823D2"/>
    <w:rsid w:val="00285A6B"/>
    <w:rsid w:val="0028696B"/>
    <w:rsid w:val="002872CA"/>
    <w:rsid w:val="00290F9B"/>
    <w:rsid w:val="0029354E"/>
    <w:rsid w:val="00293D3F"/>
    <w:rsid w:val="00294722"/>
    <w:rsid w:val="0029733D"/>
    <w:rsid w:val="00297F4A"/>
    <w:rsid w:val="002A237F"/>
    <w:rsid w:val="002B1B39"/>
    <w:rsid w:val="002B24C1"/>
    <w:rsid w:val="002B2FA6"/>
    <w:rsid w:val="002B55D4"/>
    <w:rsid w:val="002B76AA"/>
    <w:rsid w:val="002B7E56"/>
    <w:rsid w:val="002C1979"/>
    <w:rsid w:val="002C2839"/>
    <w:rsid w:val="002C2C87"/>
    <w:rsid w:val="002C4FC2"/>
    <w:rsid w:val="002C52E4"/>
    <w:rsid w:val="002C5376"/>
    <w:rsid w:val="002C5806"/>
    <w:rsid w:val="002C6C5F"/>
    <w:rsid w:val="002D142F"/>
    <w:rsid w:val="002D3B26"/>
    <w:rsid w:val="002D45D7"/>
    <w:rsid w:val="002D4E10"/>
    <w:rsid w:val="002D59F1"/>
    <w:rsid w:val="002D626C"/>
    <w:rsid w:val="002E39ED"/>
    <w:rsid w:val="002F08F9"/>
    <w:rsid w:val="002F1CD5"/>
    <w:rsid w:val="002F31B7"/>
    <w:rsid w:val="002F3CED"/>
    <w:rsid w:val="002F5960"/>
    <w:rsid w:val="002F61C7"/>
    <w:rsid w:val="00301ADF"/>
    <w:rsid w:val="00301CF7"/>
    <w:rsid w:val="00302586"/>
    <w:rsid w:val="0030556A"/>
    <w:rsid w:val="0030787B"/>
    <w:rsid w:val="00310014"/>
    <w:rsid w:val="00311A9B"/>
    <w:rsid w:val="0031435F"/>
    <w:rsid w:val="00315A1B"/>
    <w:rsid w:val="003220F1"/>
    <w:rsid w:val="00323E49"/>
    <w:rsid w:val="003251FD"/>
    <w:rsid w:val="00330464"/>
    <w:rsid w:val="0033222E"/>
    <w:rsid w:val="0033545C"/>
    <w:rsid w:val="00335FBD"/>
    <w:rsid w:val="00341B3F"/>
    <w:rsid w:val="00341FC8"/>
    <w:rsid w:val="00344A6D"/>
    <w:rsid w:val="00345E03"/>
    <w:rsid w:val="00347F2F"/>
    <w:rsid w:val="003517D2"/>
    <w:rsid w:val="003568A1"/>
    <w:rsid w:val="00356A2F"/>
    <w:rsid w:val="00356DE4"/>
    <w:rsid w:val="00357503"/>
    <w:rsid w:val="003607E8"/>
    <w:rsid w:val="003611EC"/>
    <w:rsid w:val="003626C0"/>
    <w:rsid w:val="003644E4"/>
    <w:rsid w:val="003650E4"/>
    <w:rsid w:val="00374543"/>
    <w:rsid w:val="003771D0"/>
    <w:rsid w:val="003805BA"/>
    <w:rsid w:val="00380C5E"/>
    <w:rsid w:val="003822B1"/>
    <w:rsid w:val="00384115"/>
    <w:rsid w:val="00387F56"/>
    <w:rsid w:val="0039030E"/>
    <w:rsid w:val="0039087E"/>
    <w:rsid w:val="00391025"/>
    <w:rsid w:val="00393C4A"/>
    <w:rsid w:val="00395404"/>
    <w:rsid w:val="00396F1F"/>
    <w:rsid w:val="003979FA"/>
    <w:rsid w:val="003A01A0"/>
    <w:rsid w:val="003A17A5"/>
    <w:rsid w:val="003A6CAE"/>
    <w:rsid w:val="003A792B"/>
    <w:rsid w:val="003B1EC3"/>
    <w:rsid w:val="003B3251"/>
    <w:rsid w:val="003B512B"/>
    <w:rsid w:val="003C146C"/>
    <w:rsid w:val="003C3929"/>
    <w:rsid w:val="003C70D5"/>
    <w:rsid w:val="003D0661"/>
    <w:rsid w:val="003D0B21"/>
    <w:rsid w:val="003D10F1"/>
    <w:rsid w:val="003D1D0F"/>
    <w:rsid w:val="003D30C0"/>
    <w:rsid w:val="003D5793"/>
    <w:rsid w:val="003E2F89"/>
    <w:rsid w:val="003E4C84"/>
    <w:rsid w:val="003E73B3"/>
    <w:rsid w:val="003F062C"/>
    <w:rsid w:val="003F081B"/>
    <w:rsid w:val="003F2C47"/>
    <w:rsid w:val="003F63A9"/>
    <w:rsid w:val="003F664E"/>
    <w:rsid w:val="003F794B"/>
    <w:rsid w:val="004007FD"/>
    <w:rsid w:val="00400CE2"/>
    <w:rsid w:val="00405819"/>
    <w:rsid w:val="00406A24"/>
    <w:rsid w:val="0041149F"/>
    <w:rsid w:val="004228FF"/>
    <w:rsid w:val="004314E8"/>
    <w:rsid w:val="004315AF"/>
    <w:rsid w:val="00431FFB"/>
    <w:rsid w:val="004331E6"/>
    <w:rsid w:val="0043414F"/>
    <w:rsid w:val="00436A10"/>
    <w:rsid w:val="0044111B"/>
    <w:rsid w:val="00445CA4"/>
    <w:rsid w:val="0044659B"/>
    <w:rsid w:val="0044664F"/>
    <w:rsid w:val="004466A2"/>
    <w:rsid w:val="00451952"/>
    <w:rsid w:val="00452FE1"/>
    <w:rsid w:val="00453D23"/>
    <w:rsid w:val="00454CCD"/>
    <w:rsid w:val="00455410"/>
    <w:rsid w:val="0046251C"/>
    <w:rsid w:val="004634F9"/>
    <w:rsid w:val="00463517"/>
    <w:rsid w:val="004639B5"/>
    <w:rsid w:val="0048021B"/>
    <w:rsid w:val="00482954"/>
    <w:rsid w:val="00482B5A"/>
    <w:rsid w:val="004840C0"/>
    <w:rsid w:val="00492CAB"/>
    <w:rsid w:val="00494DC9"/>
    <w:rsid w:val="00495784"/>
    <w:rsid w:val="004960BB"/>
    <w:rsid w:val="004A09F6"/>
    <w:rsid w:val="004B0046"/>
    <w:rsid w:val="004B1295"/>
    <w:rsid w:val="004B34A0"/>
    <w:rsid w:val="004B6EF0"/>
    <w:rsid w:val="004B79BC"/>
    <w:rsid w:val="004C5921"/>
    <w:rsid w:val="004C606F"/>
    <w:rsid w:val="004C7F8E"/>
    <w:rsid w:val="004D0C97"/>
    <w:rsid w:val="004D2351"/>
    <w:rsid w:val="004D2C26"/>
    <w:rsid w:val="004D31C0"/>
    <w:rsid w:val="004D38EF"/>
    <w:rsid w:val="004D3E4D"/>
    <w:rsid w:val="004D4E41"/>
    <w:rsid w:val="004D57C2"/>
    <w:rsid w:val="004D59F1"/>
    <w:rsid w:val="004D647E"/>
    <w:rsid w:val="004D799B"/>
    <w:rsid w:val="004E0251"/>
    <w:rsid w:val="004E0365"/>
    <w:rsid w:val="004F34E5"/>
    <w:rsid w:val="004F63EB"/>
    <w:rsid w:val="004F6DD2"/>
    <w:rsid w:val="00500D98"/>
    <w:rsid w:val="0050389F"/>
    <w:rsid w:val="0051005C"/>
    <w:rsid w:val="005127B7"/>
    <w:rsid w:val="00513B1A"/>
    <w:rsid w:val="00513E36"/>
    <w:rsid w:val="00514FEC"/>
    <w:rsid w:val="0051527F"/>
    <w:rsid w:val="00522709"/>
    <w:rsid w:val="00522BDC"/>
    <w:rsid w:val="005270DD"/>
    <w:rsid w:val="005276AB"/>
    <w:rsid w:val="005325ED"/>
    <w:rsid w:val="0053412B"/>
    <w:rsid w:val="00534699"/>
    <w:rsid w:val="00544624"/>
    <w:rsid w:val="00544E66"/>
    <w:rsid w:val="00545880"/>
    <w:rsid w:val="00547EA8"/>
    <w:rsid w:val="00552ADD"/>
    <w:rsid w:val="00554EAC"/>
    <w:rsid w:val="00555174"/>
    <w:rsid w:val="00555F05"/>
    <w:rsid w:val="00557741"/>
    <w:rsid w:val="00560EFD"/>
    <w:rsid w:val="0056437E"/>
    <w:rsid w:val="005650F7"/>
    <w:rsid w:val="0056737F"/>
    <w:rsid w:val="0057151D"/>
    <w:rsid w:val="00572218"/>
    <w:rsid w:val="00574A12"/>
    <w:rsid w:val="005752FC"/>
    <w:rsid w:val="00576226"/>
    <w:rsid w:val="005778AB"/>
    <w:rsid w:val="0058114F"/>
    <w:rsid w:val="005817B0"/>
    <w:rsid w:val="005823E9"/>
    <w:rsid w:val="00582CAA"/>
    <w:rsid w:val="00587F34"/>
    <w:rsid w:val="005916F0"/>
    <w:rsid w:val="0059482F"/>
    <w:rsid w:val="00594DBB"/>
    <w:rsid w:val="005968C7"/>
    <w:rsid w:val="00596A74"/>
    <w:rsid w:val="005979BC"/>
    <w:rsid w:val="00597E4E"/>
    <w:rsid w:val="005A0105"/>
    <w:rsid w:val="005A2580"/>
    <w:rsid w:val="005A5B8C"/>
    <w:rsid w:val="005A6006"/>
    <w:rsid w:val="005B141A"/>
    <w:rsid w:val="005B2CEE"/>
    <w:rsid w:val="005B2F74"/>
    <w:rsid w:val="005B4A1C"/>
    <w:rsid w:val="005B6451"/>
    <w:rsid w:val="005C1080"/>
    <w:rsid w:val="005C61D9"/>
    <w:rsid w:val="005C6EF0"/>
    <w:rsid w:val="005D174B"/>
    <w:rsid w:val="005D2E8C"/>
    <w:rsid w:val="005D394E"/>
    <w:rsid w:val="005D404B"/>
    <w:rsid w:val="005D57D6"/>
    <w:rsid w:val="005D7136"/>
    <w:rsid w:val="005E5015"/>
    <w:rsid w:val="005E5F30"/>
    <w:rsid w:val="005E7DC9"/>
    <w:rsid w:val="005F35E2"/>
    <w:rsid w:val="005F35E7"/>
    <w:rsid w:val="005F3B36"/>
    <w:rsid w:val="005F65F0"/>
    <w:rsid w:val="005F6A74"/>
    <w:rsid w:val="00602F9A"/>
    <w:rsid w:val="00611467"/>
    <w:rsid w:val="006127B3"/>
    <w:rsid w:val="00614209"/>
    <w:rsid w:val="006146E4"/>
    <w:rsid w:val="00616B92"/>
    <w:rsid w:val="0062179F"/>
    <w:rsid w:val="00625B2D"/>
    <w:rsid w:val="00630853"/>
    <w:rsid w:val="00632C8D"/>
    <w:rsid w:val="00635202"/>
    <w:rsid w:val="00635B6A"/>
    <w:rsid w:val="00635E5B"/>
    <w:rsid w:val="00636E30"/>
    <w:rsid w:val="0064650D"/>
    <w:rsid w:val="00651A50"/>
    <w:rsid w:val="0065671B"/>
    <w:rsid w:val="00657A0E"/>
    <w:rsid w:val="006603DB"/>
    <w:rsid w:val="006620EC"/>
    <w:rsid w:val="00662B80"/>
    <w:rsid w:val="00666554"/>
    <w:rsid w:val="00666E86"/>
    <w:rsid w:val="00667800"/>
    <w:rsid w:val="006700F9"/>
    <w:rsid w:val="006701DF"/>
    <w:rsid w:val="0067100F"/>
    <w:rsid w:val="0067683A"/>
    <w:rsid w:val="00677781"/>
    <w:rsid w:val="006826AA"/>
    <w:rsid w:val="006854B3"/>
    <w:rsid w:val="0068620A"/>
    <w:rsid w:val="0069248E"/>
    <w:rsid w:val="00693C23"/>
    <w:rsid w:val="0069411A"/>
    <w:rsid w:val="006946EE"/>
    <w:rsid w:val="00696090"/>
    <w:rsid w:val="00696B84"/>
    <w:rsid w:val="006A1C6C"/>
    <w:rsid w:val="006A2301"/>
    <w:rsid w:val="006A5B04"/>
    <w:rsid w:val="006A6F60"/>
    <w:rsid w:val="006A7EEB"/>
    <w:rsid w:val="006B06A7"/>
    <w:rsid w:val="006B15E4"/>
    <w:rsid w:val="006B1B85"/>
    <w:rsid w:val="006B36A2"/>
    <w:rsid w:val="006B3C4B"/>
    <w:rsid w:val="006B48E2"/>
    <w:rsid w:val="006B537A"/>
    <w:rsid w:val="006C03F6"/>
    <w:rsid w:val="006C2A0C"/>
    <w:rsid w:val="006C3D02"/>
    <w:rsid w:val="006C3E96"/>
    <w:rsid w:val="006C51DF"/>
    <w:rsid w:val="006C55D3"/>
    <w:rsid w:val="006C64E5"/>
    <w:rsid w:val="006C67DF"/>
    <w:rsid w:val="006C6EF8"/>
    <w:rsid w:val="006C76BE"/>
    <w:rsid w:val="006D1A16"/>
    <w:rsid w:val="006D32A7"/>
    <w:rsid w:val="006D3428"/>
    <w:rsid w:val="006D4EC3"/>
    <w:rsid w:val="006E055A"/>
    <w:rsid w:val="006E35B2"/>
    <w:rsid w:val="006E682D"/>
    <w:rsid w:val="006F3137"/>
    <w:rsid w:val="006F4311"/>
    <w:rsid w:val="006F5679"/>
    <w:rsid w:val="0070033D"/>
    <w:rsid w:val="007046ED"/>
    <w:rsid w:val="00705143"/>
    <w:rsid w:val="00705734"/>
    <w:rsid w:val="007067E7"/>
    <w:rsid w:val="00706B41"/>
    <w:rsid w:val="00707981"/>
    <w:rsid w:val="00711D5C"/>
    <w:rsid w:val="007135B0"/>
    <w:rsid w:val="00717298"/>
    <w:rsid w:val="00720E2C"/>
    <w:rsid w:val="00721968"/>
    <w:rsid w:val="00722DE3"/>
    <w:rsid w:val="00726410"/>
    <w:rsid w:val="0072647E"/>
    <w:rsid w:val="007300DE"/>
    <w:rsid w:val="00730F7C"/>
    <w:rsid w:val="00731907"/>
    <w:rsid w:val="00733847"/>
    <w:rsid w:val="00736A37"/>
    <w:rsid w:val="00737351"/>
    <w:rsid w:val="0073738E"/>
    <w:rsid w:val="007402C2"/>
    <w:rsid w:val="00742811"/>
    <w:rsid w:val="007445EA"/>
    <w:rsid w:val="007451EC"/>
    <w:rsid w:val="007477F4"/>
    <w:rsid w:val="007523B6"/>
    <w:rsid w:val="00752DC3"/>
    <w:rsid w:val="00753E4E"/>
    <w:rsid w:val="0075711C"/>
    <w:rsid w:val="00757F85"/>
    <w:rsid w:val="007605CD"/>
    <w:rsid w:val="0076550D"/>
    <w:rsid w:val="00765BA5"/>
    <w:rsid w:val="0076688E"/>
    <w:rsid w:val="00767091"/>
    <w:rsid w:val="00767884"/>
    <w:rsid w:val="00771F78"/>
    <w:rsid w:val="00772309"/>
    <w:rsid w:val="00772757"/>
    <w:rsid w:val="00772A2C"/>
    <w:rsid w:val="0077517E"/>
    <w:rsid w:val="0077580C"/>
    <w:rsid w:val="00781727"/>
    <w:rsid w:val="007836C6"/>
    <w:rsid w:val="00784916"/>
    <w:rsid w:val="00785192"/>
    <w:rsid w:val="00785C8D"/>
    <w:rsid w:val="00785D9C"/>
    <w:rsid w:val="007862EC"/>
    <w:rsid w:val="007901B5"/>
    <w:rsid w:val="00790F3B"/>
    <w:rsid w:val="00791CBA"/>
    <w:rsid w:val="00796D93"/>
    <w:rsid w:val="00797BE2"/>
    <w:rsid w:val="007A264E"/>
    <w:rsid w:val="007A3EA4"/>
    <w:rsid w:val="007B0550"/>
    <w:rsid w:val="007B56C4"/>
    <w:rsid w:val="007B7BC0"/>
    <w:rsid w:val="007C10D2"/>
    <w:rsid w:val="007C44A3"/>
    <w:rsid w:val="007C4DB7"/>
    <w:rsid w:val="007C4F13"/>
    <w:rsid w:val="007D2764"/>
    <w:rsid w:val="007D286F"/>
    <w:rsid w:val="007D7EA0"/>
    <w:rsid w:val="007E0343"/>
    <w:rsid w:val="007E2BDF"/>
    <w:rsid w:val="007E6E1D"/>
    <w:rsid w:val="007E78AA"/>
    <w:rsid w:val="007E7F5B"/>
    <w:rsid w:val="007F308A"/>
    <w:rsid w:val="007F5668"/>
    <w:rsid w:val="007F5DB0"/>
    <w:rsid w:val="008020FB"/>
    <w:rsid w:val="00803831"/>
    <w:rsid w:val="008050B7"/>
    <w:rsid w:val="00805527"/>
    <w:rsid w:val="00805C50"/>
    <w:rsid w:val="008070DE"/>
    <w:rsid w:val="00810A9E"/>
    <w:rsid w:val="0081200A"/>
    <w:rsid w:val="00817117"/>
    <w:rsid w:val="008218B5"/>
    <w:rsid w:val="008238C0"/>
    <w:rsid w:val="008321AD"/>
    <w:rsid w:val="00833FDB"/>
    <w:rsid w:val="00834AAA"/>
    <w:rsid w:val="008360EE"/>
    <w:rsid w:val="00836F10"/>
    <w:rsid w:val="008430A8"/>
    <w:rsid w:val="00843FFA"/>
    <w:rsid w:val="00845066"/>
    <w:rsid w:val="0086179A"/>
    <w:rsid w:val="008622F5"/>
    <w:rsid w:val="00862824"/>
    <w:rsid w:val="008656F1"/>
    <w:rsid w:val="00867849"/>
    <w:rsid w:val="00871B91"/>
    <w:rsid w:val="008724F1"/>
    <w:rsid w:val="00874E25"/>
    <w:rsid w:val="0087750F"/>
    <w:rsid w:val="00882C10"/>
    <w:rsid w:val="00885474"/>
    <w:rsid w:val="0088587E"/>
    <w:rsid w:val="00890D1D"/>
    <w:rsid w:val="00891B5A"/>
    <w:rsid w:val="008958BD"/>
    <w:rsid w:val="008960B4"/>
    <w:rsid w:val="008A05B3"/>
    <w:rsid w:val="008A52C2"/>
    <w:rsid w:val="008A654D"/>
    <w:rsid w:val="008A70CE"/>
    <w:rsid w:val="008B0A38"/>
    <w:rsid w:val="008B1827"/>
    <w:rsid w:val="008B2061"/>
    <w:rsid w:val="008B244C"/>
    <w:rsid w:val="008B4E6F"/>
    <w:rsid w:val="008B7C9F"/>
    <w:rsid w:val="008C1B56"/>
    <w:rsid w:val="008C3406"/>
    <w:rsid w:val="008C40C4"/>
    <w:rsid w:val="008C5058"/>
    <w:rsid w:val="008C79D4"/>
    <w:rsid w:val="008D2587"/>
    <w:rsid w:val="008D2861"/>
    <w:rsid w:val="008D4D92"/>
    <w:rsid w:val="008D533D"/>
    <w:rsid w:val="008D7215"/>
    <w:rsid w:val="008E05D5"/>
    <w:rsid w:val="008F2DEE"/>
    <w:rsid w:val="008F625F"/>
    <w:rsid w:val="00900390"/>
    <w:rsid w:val="00903A7E"/>
    <w:rsid w:val="00904858"/>
    <w:rsid w:val="00904C56"/>
    <w:rsid w:val="0091323A"/>
    <w:rsid w:val="009132BA"/>
    <w:rsid w:val="00914758"/>
    <w:rsid w:val="00914927"/>
    <w:rsid w:val="00921B6C"/>
    <w:rsid w:val="009275E0"/>
    <w:rsid w:val="00931968"/>
    <w:rsid w:val="00932508"/>
    <w:rsid w:val="009361CC"/>
    <w:rsid w:val="00940604"/>
    <w:rsid w:val="009409AB"/>
    <w:rsid w:val="00940BCD"/>
    <w:rsid w:val="00941655"/>
    <w:rsid w:val="009436E7"/>
    <w:rsid w:val="00945D22"/>
    <w:rsid w:val="00946B5B"/>
    <w:rsid w:val="00946E95"/>
    <w:rsid w:val="009472B2"/>
    <w:rsid w:val="009477A6"/>
    <w:rsid w:val="00951AC7"/>
    <w:rsid w:val="00951AE1"/>
    <w:rsid w:val="00952115"/>
    <w:rsid w:val="00955D4B"/>
    <w:rsid w:val="00961031"/>
    <w:rsid w:val="00963035"/>
    <w:rsid w:val="00970D24"/>
    <w:rsid w:val="0097331D"/>
    <w:rsid w:val="009807AF"/>
    <w:rsid w:val="0098335C"/>
    <w:rsid w:val="009875B5"/>
    <w:rsid w:val="00992A0D"/>
    <w:rsid w:val="009935D8"/>
    <w:rsid w:val="00997A19"/>
    <w:rsid w:val="009A114F"/>
    <w:rsid w:val="009A152F"/>
    <w:rsid w:val="009A17A7"/>
    <w:rsid w:val="009A4F31"/>
    <w:rsid w:val="009B0770"/>
    <w:rsid w:val="009B104F"/>
    <w:rsid w:val="009B4476"/>
    <w:rsid w:val="009B4F31"/>
    <w:rsid w:val="009B52E9"/>
    <w:rsid w:val="009B6501"/>
    <w:rsid w:val="009C0190"/>
    <w:rsid w:val="009C1239"/>
    <w:rsid w:val="009C1F21"/>
    <w:rsid w:val="009C4B7D"/>
    <w:rsid w:val="009C6165"/>
    <w:rsid w:val="009D3C8C"/>
    <w:rsid w:val="009D3D56"/>
    <w:rsid w:val="009D5651"/>
    <w:rsid w:val="009E0076"/>
    <w:rsid w:val="009E00B7"/>
    <w:rsid w:val="009E029B"/>
    <w:rsid w:val="009E09EF"/>
    <w:rsid w:val="009E219F"/>
    <w:rsid w:val="009E26C6"/>
    <w:rsid w:val="009E2F29"/>
    <w:rsid w:val="009E5688"/>
    <w:rsid w:val="009F037F"/>
    <w:rsid w:val="009F44A5"/>
    <w:rsid w:val="009F476C"/>
    <w:rsid w:val="009F7A6B"/>
    <w:rsid w:val="00A0180C"/>
    <w:rsid w:val="00A02531"/>
    <w:rsid w:val="00A03FD8"/>
    <w:rsid w:val="00A046E1"/>
    <w:rsid w:val="00A116A2"/>
    <w:rsid w:val="00A12735"/>
    <w:rsid w:val="00A14490"/>
    <w:rsid w:val="00A256A4"/>
    <w:rsid w:val="00A276AA"/>
    <w:rsid w:val="00A27FB9"/>
    <w:rsid w:val="00A35EFD"/>
    <w:rsid w:val="00A36CFB"/>
    <w:rsid w:val="00A37447"/>
    <w:rsid w:val="00A37487"/>
    <w:rsid w:val="00A416E3"/>
    <w:rsid w:val="00A4192C"/>
    <w:rsid w:val="00A5022D"/>
    <w:rsid w:val="00A51712"/>
    <w:rsid w:val="00A55495"/>
    <w:rsid w:val="00A6759C"/>
    <w:rsid w:val="00A702DE"/>
    <w:rsid w:val="00A70BBF"/>
    <w:rsid w:val="00A74683"/>
    <w:rsid w:val="00A75C9F"/>
    <w:rsid w:val="00A762E6"/>
    <w:rsid w:val="00A81E1D"/>
    <w:rsid w:val="00A830C6"/>
    <w:rsid w:val="00A84EBF"/>
    <w:rsid w:val="00A912BE"/>
    <w:rsid w:val="00A926E7"/>
    <w:rsid w:val="00A96265"/>
    <w:rsid w:val="00A96851"/>
    <w:rsid w:val="00A969F6"/>
    <w:rsid w:val="00A9715D"/>
    <w:rsid w:val="00AA33C8"/>
    <w:rsid w:val="00AA4A8F"/>
    <w:rsid w:val="00AA5FFB"/>
    <w:rsid w:val="00AB0130"/>
    <w:rsid w:val="00AB1573"/>
    <w:rsid w:val="00AB183C"/>
    <w:rsid w:val="00AB2515"/>
    <w:rsid w:val="00AB2A63"/>
    <w:rsid w:val="00AB3D0D"/>
    <w:rsid w:val="00AB41D1"/>
    <w:rsid w:val="00AB6A87"/>
    <w:rsid w:val="00AB7276"/>
    <w:rsid w:val="00AB74A5"/>
    <w:rsid w:val="00AC252C"/>
    <w:rsid w:val="00AC4B06"/>
    <w:rsid w:val="00AC64E4"/>
    <w:rsid w:val="00AC673F"/>
    <w:rsid w:val="00AC6787"/>
    <w:rsid w:val="00AD0770"/>
    <w:rsid w:val="00AD62B3"/>
    <w:rsid w:val="00AE10D9"/>
    <w:rsid w:val="00AE20EA"/>
    <w:rsid w:val="00AF0C39"/>
    <w:rsid w:val="00AF2577"/>
    <w:rsid w:val="00AF7419"/>
    <w:rsid w:val="00B009B5"/>
    <w:rsid w:val="00B03865"/>
    <w:rsid w:val="00B039C2"/>
    <w:rsid w:val="00B04F33"/>
    <w:rsid w:val="00B069EF"/>
    <w:rsid w:val="00B07DBB"/>
    <w:rsid w:val="00B12C31"/>
    <w:rsid w:val="00B1314D"/>
    <w:rsid w:val="00B138C1"/>
    <w:rsid w:val="00B16FD8"/>
    <w:rsid w:val="00B17DB7"/>
    <w:rsid w:val="00B2031E"/>
    <w:rsid w:val="00B30455"/>
    <w:rsid w:val="00B33A81"/>
    <w:rsid w:val="00B40357"/>
    <w:rsid w:val="00B412C3"/>
    <w:rsid w:val="00B41BB8"/>
    <w:rsid w:val="00B424A5"/>
    <w:rsid w:val="00B450D2"/>
    <w:rsid w:val="00B512E4"/>
    <w:rsid w:val="00B568A0"/>
    <w:rsid w:val="00B63F02"/>
    <w:rsid w:val="00B66F35"/>
    <w:rsid w:val="00B6738E"/>
    <w:rsid w:val="00B71A2D"/>
    <w:rsid w:val="00B723A3"/>
    <w:rsid w:val="00B7366D"/>
    <w:rsid w:val="00B74E1C"/>
    <w:rsid w:val="00B779FF"/>
    <w:rsid w:val="00B83516"/>
    <w:rsid w:val="00B92E96"/>
    <w:rsid w:val="00BA0625"/>
    <w:rsid w:val="00BA10E3"/>
    <w:rsid w:val="00BA348E"/>
    <w:rsid w:val="00BA41CB"/>
    <w:rsid w:val="00BA6746"/>
    <w:rsid w:val="00BB3B18"/>
    <w:rsid w:val="00BB4A77"/>
    <w:rsid w:val="00BC605D"/>
    <w:rsid w:val="00BD05C4"/>
    <w:rsid w:val="00BD2198"/>
    <w:rsid w:val="00BD2AFC"/>
    <w:rsid w:val="00BD47E5"/>
    <w:rsid w:val="00BD49AE"/>
    <w:rsid w:val="00BD5FAD"/>
    <w:rsid w:val="00BD66EE"/>
    <w:rsid w:val="00BE1835"/>
    <w:rsid w:val="00BE51FE"/>
    <w:rsid w:val="00BE62C3"/>
    <w:rsid w:val="00BE6F40"/>
    <w:rsid w:val="00BE7572"/>
    <w:rsid w:val="00BE7DC6"/>
    <w:rsid w:val="00BF0B9F"/>
    <w:rsid w:val="00BF1519"/>
    <w:rsid w:val="00BF283C"/>
    <w:rsid w:val="00BF51B9"/>
    <w:rsid w:val="00BF61EC"/>
    <w:rsid w:val="00BF6814"/>
    <w:rsid w:val="00C00ACC"/>
    <w:rsid w:val="00C00D9C"/>
    <w:rsid w:val="00C01D47"/>
    <w:rsid w:val="00C03759"/>
    <w:rsid w:val="00C04AFE"/>
    <w:rsid w:val="00C05D12"/>
    <w:rsid w:val="00C066D7"/>
    <w:rsid w:val="00C109EC"/>
    <w:rsid w:val="00C12637"/>
    <w:rsid w:val="00C135E1"/>
    <w:rsid w:val="00C14EEA"/>
    <w:rsid w:val="00C15B0F"/>
    <w:rsid w:val="00C16387"/>
    <w:rsid w:val="00C17A44"/>
    <w:rsid w:val="00C23E2D"/>
    <w:rsid w:val="00C27D1A"/>
    <w:rsid w:val="00C30F08"/>
    <w:rsid w:val="00C316F6"/>
    <w:rsid w:val="00C333F8"/>
    <w:rsid w:val="00C43883"/>
    <w:rsid w:val="00C43AAF"/>
    <w:rsid w:val="00C45F75"/>
    <w:rsid w:val="00C46B12"/>
    <w:rsid w:val="00C50957"/>
    <w:rsid w:val="00C52EF3"/>
    <w:rsid w:val="00C62012"/>
    <w:rsid w:val="00C64E4D"/>
    <w:rsid w:val="00C73A96"/>
    <w:rsid w:val="00C7454A"/>
    <w:rsid w:val="00C764F3"/>
    <w:rsid w:val="00C82A51"/>
    <w:rsid w:val="00C82C75"/>
    <w:rsid w:val="00C91E68"/>
    <w:rsid w:val="00C97F35"/>
    <w:rsid w:val="00CA0195"/>
    <w:rsid w:val="00CA2252"/>
    <w:rsid w:val="00CA2BDC"/>
    <w:rsid w:val="00CA5308"/>
    <w:rsid w:val="00CB1654"/>
    <w:rsid w:val="00CB19EE"/>
    <w:rsid w:val="00CB24A4"/>
    <w:rsid w:val="00CB28E3"/>
    <w:rsid w:val="00CB4728"/>
    <w:rsid w:val="00CC1349"/>
    <w:rsid w:val="00CC432E"/>
    <w:rsid w:val="00CC513F"/>
    <w:rsid w:val="00CC51E1"/>
    <w:rsid w:val="00CC7DCD"/>
    <w:rsid w:val="00CD0BF6"/>
    <w:rsid w:val="00CD254D"/>
    <w:rsid w:val="00CD4EA3"/>
    <w:rsid w:val="00CD5BAA"/>
    <w:rsid w:val="00CD68B3"/>
    <w:rsid w:val="00CE1D91"/>
    <w:rsid w:val="00CE23E2"/>
    <w:rsid w:val="00CE24F7"/>
    <w:rsid w:val="00CE2B09"/>
    <w:rsid w:val="00CE2C9C"/>
    <w:rsid w:val="00CE560A"/>
    <w:rsid w:val="00CE6DE9"/>
    <w:rsid w:val="00CE70B0"/>
    <w:rsid w:val="00CF0D73"/>
    <w:rsid w:val="00CF29B0"/>
    <w:rsid w:val="00CF4E8B"/>
    <w:rsid w:val="00CF7F62"/>
    <w:rsid w:val="00D0252D"/>
    <w:rsid w:val="00D02CFF"/>
    <w:rsid w:val="00D05135"/>
    <w:rsid w:val="00D101DD"/>
    <w:rsid w:val="00D10B8D"/>
    <w:rsid w:val="00D112D8"/>
    <w:rsid w:val="00D14769"/>
    <w:rsid w:val="00D23D8C"/>
    <w:rsid w:val="00D24768"/>
    <w:rsid w:val="00D271E7"/>
    <w:rsid w:val="00D30231"/>
    <w:rsid w:val="00D32605"/>
    <w:rsid w:val="00D45CE0"/>
    <w:rsid w:val="00D460F0"/>
    <w:rsid w:val="00D54DBD"/>
    <w:rsid w:val="00D57443"/>
    <w:rsid w:val="00D62A29"/>
    <w:rsid w:val="00D65A55"/>
    <w:rsid w:val="00D6660F"/>
    <w:rsid w:val="00D71F59"/>
    <w:rsid w:val="00D722B8"/>
    <w:rsid w:val="00D727C7"/>
    <w:rsid w:val="00D73154"/>
    <w:rsid w:val="00D80DC4"/>
    <w:rsid w:val="00D8352B"/>
    <w:rsid w:val="00D835C8"/>
    <w:rsid w:val="00D83CC3"/>
    <w:rsid w:val="00D85EAB"/>
    <w:rsid w:val="00D90B04"/>
    <w:rsid w:val="00D920E6"/>
    <w:rsid w:val="00D95648"/>
    <w:rsid w:val="00D95724"/>
    <w:rsid w:val="00DA1BF8"/>
    <w:rsid w:val="00DA1F79"/>
    <w:rsid w:val="00DA335D"/>
    <w:rsid w:val="00DA4024"/>
    <w:rsid w:val="00DA43D6"/>
    <w:rsid w:val="00DA5AB4"/>
    <w:rsid w:val="00DA7AF3"/>
    <w:rsid w:val="00DB10EB"/>
    <w:rsid w:val="00DB1C9A"/>
    <w:rsid w:val="00DB2DBA"/>
    <w:rsid w:val="00DB42DD"/>
    <w:rsid w:val="00DC2195"/>
    <w:rsid w:val="00DC3274"/>
    <w:rsid w:val="00DC73C2"/>
    <w:rsid w:val="00DD1E75"/>
    <w:rsid w:val="00DD49BB"/>
    <w:rsid w:val="00DE2781"/>
    <w:rsid w:val="00DE3A1B"/>
    <w:rsid w:val="00DE5179"/>
    <w:rsid w:val="00DE5FD3"/>
    <w:rsid w:val="00DE67E2"/>
    <w:rsid w:val="00DE71DC"/>
    <w:rsid w:val="00DF11B4"/>
    <w:rsid w:val="00DF271D"/>
    <w:rsid w:val="00E0139E"/>
    <w:rsid w:val="00E02274"/>
    <w:rsid w:val="00E04338"/>
    <w:rsid w:val="00E048F0"/>
    <w:rsid w:val="00E04DFC"/>
    <w:rsid w:val="00E1698A"/>
    <w:rsid w:val="00E16D3E"/>
    <w:rsid w:val="00E20941"/>
    <w:rsid w:val="00E22031"/>
    <w:rsid w:val="00E2279F"/>
    <w:rsid w:val="00E2307F"/>
    <w:rsid w:val="00E2406B"/>
    <w:rsid w:val="00E3167A"/>
    <w:rsid w:val="00E31E3F"/>
    <w:rsid w:val="00E329FB"/>
    <w:rsid w:val="00E33D19"/>
    <w:rsid w:val="00E369FB"/>
    <w:rsid w:val="00E4016C"/>
    <w:rsid w:val="00E419F4"/>
    <w:rsid w:val="00E42670"/>
    <w:rsid w:val="00E42ABA"/>
    <w:rsid w:val="00E43721"/>
    <w:rsid w:val="00E465A0"/>
    <w:rsid w:val="00E47E52"/>
    <w:rsid w:val="00E50F0F"/>
    <w:rsid w:val="00E51C5A"/>
    <w:rsid w:val="00E53C77"/>
    <w:rsid w:val="00E6071B"/>
    <w:rsid w:val="00E644FC"/>
    <w:rsid w:val="00E64CA0"/>
    <w:rsid w:val="00E6629F"/>
    <w:rsid w:val="00E66CE0"/>
    <w:rsid w:val="00E6700D"/>
    <w:rsid w:val="00E67099"/>
    <w:rsid w:val="00E67ADD"/>
    <w:rsid w:val="00E73C86"/>
    <w:rsid w:val="00E74EB1"/>
    <w:rsid w:val="00E76D8A"/>
    <w:rsid w:val="00E77CA6"/>
    <w:rsid w:val="00E805CC"/>
    <w:rsid w:val="00E84D12"/>
    <w:rsid w:val="00E85A85"/>
    <w:rsid w:val="00E85F79"/>
    <w:rsid w:val="00E90B6A"/>
    <w:rsid w:val="00E91AB5"/>
    <w:rsid w:val="00E91EA8"/>
    <w:rsid w:val="00E91F01"/>
    <w:rsid w:val="00E92A59"/>
    <w:rsid w:val="00E9340A"/>
    <w:rsid w:val="00E94108"/>
    <w:rsid w:val="00E94ACF"/>
    <w:rsid w:val="00E96F33"/>
    <w:rsid w:val="00EA1AC1"/>
    <w:rsid w:val="00EA1B16"/>
    <w:rsid w:val="00EA3782"/>
    <w:rsid w:val="00EA4A6C"/>
    <w:rsid w:val="00EA6CAA"/>
    <w:rsid w:val="00EB2A5D"/>
    <w:rsid w:val="00EB2C2D"/>
    <w:rsid w:val="00EB2E25"/>
    <w:rsid w:val="00EB6F33"/>
    <w:rsid w:val="00EB7493"/>
    <w:rsid w:val="00EC1AD8"/>
    <w:rsid w:val="00EC209B"/>
    <w:rsid w:val="00EC4150"/>
    <w:rsid w:val="00ED1A57"/>
    <w:rsid w:val="00ED4A37"/>
    <w:rsid w:val="00ED5FAF"/>
    <w:rsid w:val="00EE01C8"/>
    <w:rsid w:val="00EE1926"/>
    <w:rsid w:val="00EE482C"/>
    <w:rsid w:val="00EE66C5"/>
    <w:rsid w:val="00EE77AD"/>
    <w:rsid w:val="00EF1DFE"/>
    <w:rsid w:val="00EF5530"/>
    <w:rsid w:val="00EF649E"/>
    <w:rsid w:val="00F026F3"/>
    <w:rsid w:val="00F03D12"/>
    <w:rsid w:val="00F046FD"/>
    <w:rsid w:val="00F047CD"/>
    <w:rsid w:val="00F04D94"/>
    <w:rsid w:val="00F05447"/>
    <w:rsid w:val="00F126E8"/>
    <w:rsid w:val="00F12736"/>
    <w:rsid w:val="00F1324F"/>
    <w:rsid w:val="00F17D3D"/>
    <w:rsid w:val="00F235C4"/>
    <w:rsid w:val="00F30E3B"/>
    <w:rsid w:val="00F34ED4"/>
    <w:rsid w:val="00F36B18"/>
    <w:rsid w:val="00F36C05"/>
    <w:rsid w:val="00F37697"/>
    <w:rsid w:val="00F4401D"/>
    <w:rsid w:val="00F44C5E"/>
    <w:rsid w:val="00F4731C"/>
    <w:rsid w:val="00F50C06"/>
    <w:rsid w:val="00F53BCE"/>
    <w:rsid w:val="00F541E7"/>
    <w:rsid w:val="00F554C2"/>
    <w:rsid w:val="00F56899"/>
    <w:rsid w:val="00F61389"/>
    <w:rsid w:val="00F642BD"/>
    <w:rsid w:val="00F65FB8"/>
    <w:rsid w:val="00F70730"/>
    <w:rsid w:val="00F70C29"/>
    <w:rsid w:val="00F70EC5"/>
    <w:rsid w:val="00F71641"/>
    <w:rsid w:val="00F7243A"/>
    <w:rsid w:val="00F7250F"/>
    <w:rsid w:val="00F73E34"/>
    <w:rsid w:val="00F75700"/>
    <w:rsid w:val="00F76B49"/>
    <w:rsid w:val="00F770AC"/>
    <w:rsid w:val="00F7721E"/>
    <w:rsid w:val="00F77789"/>
    <w:rsid w:val="00F81009"/>
    <w:rsid w:val="00F81493"/>
    <w:rsid w:val="00F83F4A"/>
    <w:rsid w:val="00F856FD"/>
    <w:rsid w:val="00F86EE1"/>
    <w:rsid w:val="00F90845"/>
    <w:rsid w:val="00F91698"/>
    <w:rsid w:val="00F924A3"/>
    <w:rsid w:val="00F95340"/>
    <w:rsid w:val="00F975AB"/>
    <w:rsid w:val="00F97E26"/>
    <w:rsid w:val="00FA028B"/>
    <w:rsid w:val="00FA24C2"/>
    <w:rsid w:val="00FA3A83"/>
    <w:rsid w:val="00FA742F"/>
    <w:rsid w:val="00FB1CE8"/>
    <w:rsid w:val="00FB6803"/>
    <w:rsid w:val="00FB6D66"/>
    <w:rsid w:val="00FC26FC"/>
    <w:rsid w:val="00FC333A"/>
    <w:rsid w:val="00FC6987"/>
    <w:rsid w:val="00FD05FA"/>
    <w:rsid w:val="00FD0B8B"/>
    <w:rsid w:val="00FD7FDE"/>
    <w:rsid w:val="00FE24E8"/>
    <w:rsid w:val="00FE5C9C"/>
    <w:rsid w:val="00FE6310"/>
    <w:rsid w:val="00FF6903"/>
    <w:rsid w:val="00FF6B5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14:docId w14:val="16BA182B"/>
  <w15:docId w15:val="{EEBF01FA-6A33-499C-B5E1-74CBD83A5EF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0"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772757"/>
    <w:pPr>
      <w:spacing w:after="120"/>
    </w:pPr>
    <w:rPr>
      <w:rFonts w:ascii="Arial" w:hAnsi="Arial"/>
      <w:szCs w:val="22"/>
    </w:rPr>
  </w:style>
  <w:style w:type="paragraph" w:styleId="Heading3">
    <w:name w:val="heading 3"/>
    <w:basedOn w:val="Normal"/>
    <w:next w:val="Normal"/>
    <w:link w:val="Heading3Char"/>
    <w:qFormat/>
    <w:rsid w:val="00DB2DBA"/>
    <w:pPr>
      <w:keepNext/>
      <w:spacing w:after="0"/>
      <w:jc w:val="center"/>
      <w:outlineLvl w:val="2"/>
    </w:pPr>
    <w:rPr>
      <w:rFonts w:eastAsia="Times New Roman"/>
      <w:b/>
      <w:sz w:val="40"/>
      <w:szCs w:val="20"/>
    </w:rPr>
  </w:style>
  <w:style w:type="paragraph" w:styleId="Heading8">
    <w:name w:val="heading 8"/>
    <w:basedOn w:val="Normal"/>
    <w:next w:val="Normal"/>
    <w:link w:val="Heading8Char"/>
    <w:qFormat/>
    <w:rsid w:val="00DB2DBA"/>
    <w:pPr>
      <w:keepNext/>
      <w:spacing w:after="0"/>
      <w:ind w:left="720" w:firstLine="720"/>
      <w:outlineLvl w:val="7"/>
    </w:pPr>
    <w:rPr>
      <w:rFonts w:eastAsia="Times New Roman"/>
      <w:b/>
      <w:i/>
      <w:snapToGrid w:val="0"/>
      <w:color w:val="0000FF"/>
      <w:sz w:val="4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EnvelopeAddress">
    <w:name w:val="envelope address"/>
    <w:basedOn w:val="Normal"/>
    <w:uiPriority w:val="99"/>
    <w:semiHidden/>
    <w:unhideWhenUsed/>
    <w:rsid w:val="00A74683"/>
    <w:pPr>
      <w:framePr w:w="7920" w:h="1980" w:hRule="exact" w:hSpace="180" w:wrap="auto" w:hAnchor="page" w:xAlign="center" w:yAlign="bottom"/>
      <w:spacing w:after="0"/>
      <w:ind w:left="2880"/>
    </w:pPr>
    <w:rPr>
      <w:rFonts w:eastAsia="Times New Roman"/>
      <w:szCs w:val="24"/>
    </w:rPr>
  </w:style>
  <w:style w:type="paragraph" w:styleId="EnvelopeReturn">
    <w:name w:val="envelope return"/>
    <w:basedOn w:val="Normal"/>
    <w:uiPriority w:val="99"/>
    <w:semiHidden/>
    <w:unhideWhenUsed/>
    <w:rsid w:val="00D71F59"/>
    <w:pPr>
      <w:spacing w:after="0"/>
    </w:pPr>
    <w:rPr>
      <w:rFonts w:eastAsia="Times New Roman"/>
      <w:szCs w:val="20"/>
    </w:rPr>
  </w:style>
  <w:style w:type="paragraph" w:styleId="ListParagraph">
    <w:name w:val="List Paragraph"/>
    <w:basedOn w:val="Normal"/>
    <w:uiPriority w:val="34"/>
    <w:qFormat/>
    <w:rsid w:val="008A70CE"/>
    <w:pPr>
      <w:ind w:left="720"/>
      <w:contextualSpacing/>
    </w:pPr>
  </w:style>
  <w:style w:type="character" w:styleId="Hyperlink">
    <w:name w:val="Hyperlink"/>
    <w:basedOn w:val="DefaultParagraphFont"/>
    <w:uiPriority w:val="99"/>
    <w:unhideWhenUsed/>
    <w:rsid w:val="00DC73C2"/>
    <w:rPr>
      <w:color w:val="0000FF"/>
      <w:u w:val="single"/>
    </w:rPr>
  </w:style>
  <w:style w:type="character" w:customStyle="1" w:styleId="Heading3Char">
    <w:name w:val="Heading 3 Char"/>
    <w:basedOn w:val="DefaultParagraphFont"/>
    <w:link w:val="Heading3"/>
    <w:rsid w:val="00DB2DBA"/>
    <w:rPr>
      <w:rFonts w:ascii="Arial" w:eastAsia="Times New Roman" w:hAnsi="Arial" w:cs="Times New Roman"/>
      <w:b/>
      <w:sz w:val="40"/>
      <w:szCs w:val="20"/>
    </w:rPr>
  </w:style>
  <w:style w:type="character" w:customStyle="1" w:styleId="Heading8Char">
    <w:name w:val="Heading 8 Char"/>
    <w:basedOn w:val="DefaultParagraphFont"/>
    <w:link w:val="Heading8"/>
    <w:rsid w:val="00DB2DBA"/>
    <w:rPr>
      <w:rFonts w:ascii="Arial" w:eastAsia="Times New Roman" w:hAnsi="Arial" w:cs="Times New Roman"/>
      <w:b/>
      <w:i/>
      <w:snapToGrid w:val="0"/>
      <w:color w:val="0000FF"/>
      <w:sz w:val="40"/>
      <w:szCs w:val="20"/>
    </w:rPr>
  </w:style>
  <w:style w:type="paragraph" w:styleId="Title">
    <w:name w:val="Title"/>
    <w:basedOn w:val="Normal"/>
    <w:link w:val="TitleChar"/>
    <w:qFormat/>
    <w:rsid w:val="00DB2DBA"/>
    <w:pPr>
      <w:spacing w:after="0"/>
      <w:jc w:val="center"/>
    </w:pPr>
    <w:rPr>
      <w:rFonts w:eastAsia="Times New Roman"/>
      <w:b/>
      <w:sz w:val="32"/>
      <w:szCs w:val="20"/>
    </w:rPr>
  </w:style>
  <w:style w:type="character" w:customStyle="1" w:styleId="TitleChar">
    <w:name w:val="Title Char"/>
    <w:basedOn w:val="DefaultParagraphFont"/>
    <w:link w:val="Title"/>
    <w:rsid w:val="00DB2DBA"/>
    <w:rPr>
      <w:rFonts w:ascii="Arial" w:eastAsia="Times New Roman" w:hAnsi="Arial" w:cs="Times New Roman"/>
      <w:b/>
      <w:sz w:val="32"/>
      <w:szCs w:val="20"/>
    </w:rPr>
  </w:style>
  <w:style w:type="paragraph" w:styleId="Subtitle">
    <w:name w:val="Subtitle"/>
    <w:basedOn w:val="Normal"/>
    <w:link w:val="SubtitleChar"/>
    <w:qFormat/>
    <w:rsid w:val="00DB2DBA"/>
    <w:pPr>
      <w:spacing w:after="0"/>
      <w:jc w:val="center"/>
    </w:pPr>
    <w:rPr>
      <w:rFonts w:ascii="Garamond" w:eastAsia="Times New Roman" w:hAnsi="Garamond"/>
      <w:b/>
      <w:sz w:val="32"/>
      <w:szCs w:val="20"/>
    </w:rPr>
  </w:style>
  <w:style w:type="character" w:customStyle="1" w:styleId="SubtitleChar">
    <w:name w:val="Subtitle Char"/>
    <w:basedOn w:val="DefaultParagraphFont"/>
    <w:link w:val="Subtitle"/>
    <w:rsid w:val="00DB2DBA"/>
    <w:rPr>
      <w:rFonts w:ascii="Garamond" w:eastAsia="Times New Roman" w:hAnsi="Garamond" w:cs="Times New Roman"/>
      <w:b/>
      <w:sz w:val="32"/>
      <w:szCs w:val="20"/>
    </w:rPr>
  </w:style>
  <w:style w:type="paragraph" w:styleId="BodyText">
    <w:name w:val="Body Text"/>
    <w:basedOn w:val="Normal"/>
    <w:link w:val="BodyTextChar"/>
    <w:semiHidden/>
    <w:rsid w:val="00DB2DBA"/>
    <w:pPr>
      <w:spacing w:after="0"/>
      <w:jc w:val="center"/>
    </w:pPr>
    <w:rPr>
      <w:rFonts w:eastAsia="Times New Roman" w:cs="Arial"/>
      <w:i/>
      <w:iCs/>
      <w:sz w:val="22"/>
      <w:szCs w:val="24"/>
    </w:rPr>
  </w:style>
  <w:style w:type="character" w:customStyle="1" w:styleId="BodyTextChar">
    <w:name w:val="Body Text Char"/>
    <w:basedOn w:val="DefaultParagraphFont"/>
    <w:link w:val="BodyText"/>
    <w:semiHidden/>
    <w:rsid w:val="00DB2DBA"/>
    <w:rPr>
      <w:rFonts w:ascii="Arial" w:eastAsia="Times New Roman" w:hAnsi="Arial" w:cs="Arial"/>
      <w:i/>
      <w:iCs/>
      <w:szCs w:val="24"/>
    </w:rPr>
  </w:style>
  <w:style w:type="character" w:customStyle="1" w:styleId="st1">
    <w:name w:val="st1"/>
    <w:basedOn w:val="DefaultParagraphFont"/>
    <w:rsid w:val="006C64E5"/>
  </w:style>
  <w:style w:type="paragraph" w:styleId="BalloonText">
    <w:name w:val="Balloon Text"/>
    <w:basedOn w:val="Normal"/>
    <w:link w:val="BalloonTextChar"/>
    <w:uiPriority w:val="99"/>
    <w:semiHidden/>
    <w:unhideWhenUsed/>
    <w:rsid w:val="0091323A"/>
    <w:pPr>
      <w:spacing w:after="0"/>
    </w:pPr>
    <w:rPr>
      <w:rFonts w:ascii="Tahoma" w:hAnsi="Tahoma" w:cs="Tahoma"/>
      <w:sz w:val="16"/>
      <w:szCs w:val="16"/>
    </w:rPr>
  </w:style>
  <w:style w:type="character" w:customStyle="1" w:styleId="BalloonTextChar">
    <w:name w:val="Balloon Text Char"/>
    <w:basedOn w:val="DefaultParagraphFont"/>
    <w:link w:val="BalloonText"/>
    <w:uiPriority w:val="99"/>
    <w:semiHidden/>
    <w:rsid w:val="0091323A"/>
    <w:rPr>
      <w:rFonts w:ascii="Tahoma" w:hAnsi="Tahoma" w:cs="Tahoma"/>
      <w:sz w:val="16"/>
      <w:szCs w:val="16"/>
    </w:rPr>
  </w:style>
  <w:style w:type="table" w:styleId="TableGrid">
    <w:name w:val="Table Grid"/>
    <w:basedOn w:val="TableNormal"/>
    <w:uiPriority w:val="59"/>
    <w:rsid w:val="00264CB5"/>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semiHidden/>
    <w:unhideWhenUsed/>
    <w:rsid w:val="007A3EA4"/>
    <w:pPr>
      <w:tabs>
        <w:tab w:val="center" w:pos="4680"/>
        <w:tab w:val="right" w:pos="9360"/>
      </w:tabs>
    </w:pPr>
  </w:style>
  <w:style w:type="character" w:customStyle="1" w:styleId="HeaderChar">
    <w:name w:val="Header Char"/>
    <w:basedOn w:val="DefaultParagraphFont"/>
    <w:link w:val="Header"/>
    <w:uiPriority w:val="99"/>
    <w:semiHidden/>
    <w:rsid w:val="007A3EA4"/>
    <w:rPr>
      <w:rFonts w:ascii="Arial" w:hAnsi="Arial"/>
      <w:szCs w:val="22"/>
    </w:rPr>
  </w:style>
  <w:style w:type="paragraph" w:styleId="Footer">
    <w:name w:val="footer"/>
    <w:basedOn w:val="Normal"/>
    <w:link w:val="FooterChar"/>
    <w:uiPriority w:val="99"/>
    <w:unhideWhenUsed/>
    <w:rsid w:val="007A3EA4"/>
    <w:pPr>
      <w:tabs>
        <w:tab w:val="center" w:pos="4680"/>
        <w:tab w:val="right" w:pos="9360"/>
      </w:tabs>
    </w:pPr>
  </w:style>
  <w:style w:type="character" w:customStyle="1" w:styleId="FooterChar">
    <w:name w:val="Footer Char"/>
    <w:basedOn w:val="DefaultParagraphFont"/>
    <w:link w:val="Footer"/>
    <w:uiPriority w:val="99"/>
    <w:rsid w:val="007A3EA4"/>
    <w:rPr>
      <w:rFonts w:ascii="Arial" w:hAnsi="Arial"/>
      <w:szCs w:val="22"/>
    </w:rPr>
  </w:style>
  <w:style w:type="character" w:styleId="CommentReference">
    <w:name w:val="annotation reference"/>
    <w:basedOn w:val="DefaultParagraphFont"/>
    <w:uiPriority w:val="99"/>
    <w:semiHidden/>
    <w:unhideWhenUsed/>
    <w:rsid w:val="005E7DC9"/>
    <w:rPr>
      <w:sz w:val="16"/>
      <w:szCs w:val="16"/>
    </w:rPr>
  </w:style>
  <w:style w:type="paragraph" w:styleId="CommentText">
    <w:name w:val="annotation text"/>
    <w:basedOn w:val="Normal"/>
    <w:link w:val="CommentTextChar"/>
    <w:uiPriority w:val="99"/>
    <w:semiHidden/>
    <w:unhideWhenUsed/>
    <w:rsid w:val="005E7DC9"/>
    <w:pPr>
      <w:spacing w:after="0"/>
    </w:pPr>
    <w:rPr>
      <w:rFonts w:ascii="Times New Roman" w:eastAsia="Times New Roman" w:hAnsi="Times New Roman"/>
      <w:szCs w:val="20"/>
    </w:rPr>
  </w:style>
  <w:style w:type="character" w:customStyle="1" w:styleId="CommentTextChar">
    <w:name w:val="Comment Text Char"/>
    <w:basedOn w:val="DefaultParagraphFont"/>
    <w:link w:val="CommentText"/>
    <w:uiPriority w:val="99"/>
    <w:semiHidden/>
    <w:rsid w:val="005E7DC9"/>
    <w:rPr>
      <w:rFonts w:ascii="Times New Roman" w:eastAsia="Times New Roman" w:hAnsi="Times New Roman"/>
    </w:rPr>
  </w:style>
  <w:style w:type="paragraph" w:styleId="NoSpacing">
    <w:name w:val="No Spacing"/>
    <w:uiPriority w:val="1"/>
    <w:qFormat/>
    <w:rsid w:val="00726410"/>
    <w:rPr>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922298050">
      <w:bodyDiv w:val="1"/>
      <w:marLeft w:val="0"/>
      <w:marRight w:val="0"/>
      <w:marTop w:val="0"/>
      <w:marBottom w:val="0"/>
      <w:divBdr>
        <w:top w:val="none" w:sz="0" w:space="0" w:color="auto"/>
        <w:left w:val="none" w:sz="0" w:space="0" w:color="auto"/>
        <w:bottom w:val="none" w:sz="0" w:space="0" w:color="auto"/>
        <w:right w:val="none" w:sz="0" w:space="0" w:color="auto"/>
      </w:divBdr>
    </w:div>
    <w:div w:id="1345473753">
      <w:bodyDiv w:val="1"/>
      <w:marLeft w:val="0"/>
      <w:marRight w:val="0"/>
      <w:marTop w:val="0"/>
      <w:marBottom w:val="0"/>
      <w:divBdr>
        <w:top w:val="none" w:sz="0" w:space="0" w:color="auto"/>
        <w:left w:val="none" w:sz="0" w:space="0" w:color="auto"/>
        <w:bottom w:val="none" w:sz="0" w:space="0" w:color="auto"/>
        <w:right w:val="none" w:sz="0" w:space="0" w:color="auto"/>
      </w:divBdr>
    </w:div>
    <w:div w:id="17445269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oleObject" Target="embeddings/oleObject1.bin"/></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28994810-826A-405E-8C9C-724FAE3FC6A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59</TotalTime>
  <Pages>1</Pages>
  <Words>646</Words>
  <Characters>3683</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Iowa Department of Human Services</Company>
  <LinksUpToDate>false</LinksUpToDate>
  <CharactersWithSpaces>4321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alundvall</dc:creator>
  <cp:lastModifiedBy>Marion Kresse</cp:lastModifiedBy>
  <cp:revision>4</cp:revision>
  <cp:lastPrinted>2020-05-11T15:42:00Z</cp:lastPrinted>
  <dcterms:created xsi:type="dcterms:W3CDTF">2020-04-14T23:42:00Z</dcterms:created>
  <dcterms:modified xsi:type="dcterms:W3CDTF">2020-05-11T15:42:00Z</dcterms:modified>
</cp:coreProperties>
</file>